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F15B"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sidRPr="006A5CBA">
        <w:rPr>
          <w:rFonts w:asciiTheme="minorHAnsi" w:hAnsiTheme="minorHAnsi" w:cstheme="minorHAnsi"/>
          <w:noProof/>
        </w:rPr>
        <w:drawing>
          <wp:anchor distT="0" distB="0" distL="114300" distR="114300" simplePos="0" relativeHeight="251658240" behindDoc="0" locked="0" layoutInCell="1" allowOverlap="1" wp14:anchorId="0D9F6F48" wp14:editId="387CC77E">
            <wp:simplePos x="0" y="0"/>
            <wp:positionH relativeFrom="column">
              <wp:posOffset>4343400</wp:posOffset>
            </wp:positionH>
            <wp:positionV relativeFrom="paragraph">
              <wp:posOffset>-228600</wp:posOffset>
            </wp:positionV>
            <wp:extent cx="1384300" cy="1322705"/>
            <wp:effectExtent l="25400" t="0" r="0" b="0"/>
            <wp:wrapThrough wrapText="bothSides">
              <wp:wrapPolygon edited="0">
                <wp:start x="7927" y="415"/>
                <wp:lineTo x="5549" y="1244"/>
                <wp:lineTo x="-396" y="5807"/>
                <wp:lineTo x="-396" y="9955"/>
                <wp:lineTo x="1982" y="13688"/>
                <wp:lineTo x="3567" y="13688"/>
                <wp:lineTo x="1585" y="15347"/>
                <wp:lineTo x="2378" y="19495"/>
                <wp:lineTo x="6738" y="20325"/>
                <wp:lineTo x="7927" y="20739"/>
                <wp:lineTo x="8323" y="20739"/>
                <wp:lineTo x="13079" y="20739"/>
                <wp:lineTo x="13475" y="20739"/>
                <wp:lineTo x="14664" y="20325"/>
                <wp:lineTo x="15853" y="20325"/>
                <wp:lineTo x="20609" y="14932"/>
                <wp:lineTo x="20609" y="13688"/>
                <wp:lineTo x="21006" y="10370"/>
                <wp:lineTo x="20609" y="7466"/>
                <wp:lineTo x="18628" y="7051"/>
                <wp:lineTo x="20213" y="4977"/>
                <wp:lineTo x="18628" y="2904"/>
                <wp:lineTo x="13475" y="415"/>
                <wp:lineTo x="7927" y="415"/>
              </wp:wrapPolygon>
            </wp:wrapThrough>
            <wp:docPr id="3" name="Picture 1" descr="Description: Description: CG logo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G logo notext"/>
                    <pic:cNvPicPr>
                      <a:picLocks noChangeAspect="1" noChangeArrowheads="1"/>
                    </pic:cNvPicPr>
                  </pic:nvPicPr>
                  <pic:blipFill>
                    <a:blip r:embed="rId8"/>
                    <a:srcRect/>
                    <a:stretch>
                      <a:fillRect/>
                    </a:stretch>
                  </pic:blipFill>
                  <pic:spPr bwMode="auto">
                    <a:xfrm>
                      <a:off x="0" y="0"/>
                      <a:ext cx="1384300" cy="1322705"/>
                    </a:xfrm>
                    <a:prstGeom prst="rect">
                      <a:avLst/>
                    </a:prstGeom>
                    <a:noFill/>
                  </pic:spPr>
                </pic:pic>
              </a:graphicData>
            </a:graphic>
          </wp:anchor>
        </w:drawing>
      </w:r>
    </w:p>
    <w:p w14:paraId="6142F7D7" w14:textId="77777777" w:rsidR="00167EFA" w:rsidRPr="00A95280"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1D324D"/>
          <w:sz w:val="36"/>
          <w:szCs w:val="36"/>
        </w:rPr>
      </w:pPr>
      <w:r w:rsidRPr="00A95280">
        <w:rPr>
          <w:rFonts w:asciiTheme="minorHAnsi" w:hAnsiTheme="minorHAnsi" w:cstheme="minorHAnsi"/>
          <w:b/>
          <w:color w:val="1D324D"/>
          <w:sz w:val="36"/>
          <w:szCs w:val="36"/>
        </w:rPr>
        <w:t xml:space="preserve">Appointment of Chair </w:t>
      </w:r>
      <w:r w:rsidR="006A5CBA" w:rsidRPr="00A95280">
        <w:rPr>
          <w:rFonts w:asciiTheme="minorHAnsi" w:hAnsiTheme="minorHAnsi" w:cstheme="minorHAnsi"/>
          <w:b/>
          <w:color w:val="1D324D"/>
          <w:sz w:val="36"/>
          <w:szCs w:val="36"/>
        </w:rPr>
        <w:t>and Directors</w:t>
      </w:r>
      <w:r w:rsidRPr="00A95280">
        <w:rPr>
          <w:rFonts w:asciiTheme="minorHAnsi" w:hAnsiTheme="minorHAnsi" w:cstheme="minorHAnsi"/>
          <w:b/>
          <w:color w:val="1D324D"/>
          <w:sz w:val="36"/>
          <w:szCs w:val="36"/>
        </w:rPr>
        <w:t xml:space="preserve"> </w:t>
      </w:r>
    </w:p>
    <w:p w14:paraId="612ACD64" w14:textId="77777777" w:rsidR="009006BF" w:rsidRPr="00773602"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sidRPr="00773602">
        <w:rPr>
          <w:rFonts w:asciiTheme="minorHAnsi" w:hAnsiTheme="minorHAnsi" w:cstheme="minorHAnsi"/>
          <w:color w:val="1D324D"/>
        </w:rPr>
        <w:t>Create Gloucestershire Board</w:t>
      </w:r>
    </w:p>
    <w:p w14:paraId="421670CF" w14:textId="77777777" w:rsidR="0044741C" w:rsidRPr="006A5CBA" w:rsidRDefault="0044741C"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1F29C39" w14:textId="77777777" w:rsidR="00A95280" w:rsidRDefault="00A95280" w:rsidP="00E73FB0">
      <w:pPr>
        <w:rPr>
          <w:rFonts w:asciiTheme="minorHAnsi" w:eastAsia="Times New Roman" w:hAnsiTheme="minorHAnsi" w:cstheme="minorHAnsi"/>
          <w:bCs/>
          <w:lang w:eastAsia="en-GB"/>
        </w:rPr>
      </w:pPr>
    </w:p>
    <w:p w14:paraId="03602D8C" w14:textId="77777777" w:rsidR="00CC24A2" w:rsidRPr="006A5CBA" w:rsidRDefault="00CC24A2" w:rsidP="00CC2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sidRPr="00773602">
        <w:rPr>
          <w:rFonts w:asciiTheme="minorHAnsi" w:hAnsiTheme="minorHAnsi" w:cstheme="minorHAnsi"/>
          <w:color w:val="1D324D"/>
        </w:rPr>
        <w:t xml:space="preserve">Appointment Brief </w:t>
      </w:r>
      <w:r w:rsidRPr="005E2301">
        <w:rPr>
          <w:rFonts w:asciiTheme="minorHAnsi" w:hAnsiTheme="minorHAnsi" w:cstheme="minorHAnsi"/>
          <w:color w:val="1D324D"/>
        </w:rPr>
        <w:t>February 2018</w:t>
      </w:r>
    </w:p>
    <w:p w14:paraId="1BC00AA2" w14:textId="77777777" w:rsidR="00A95280" w:rsidRDefault="00A95280" w:rsidP="00E73FB0">
      <w:pPr>
        <w:rPr>
          <w:rFonts w:asciiTheme="minorHAnsi" w:eastAsia="Times New Roman" w:hAnsiTheme="minorHAnsi" w:cstheme="minorHAnsi"/>
          <w:bCs/>
          <w:lang w:eastAsia="en-GB"/>
        </w:rPr>
      </w:pPr>
    </w:p>
    <w:p w14:paraId="3164BA3A" w14:textId="77777777" w:rsidR="00F03BFA" w:rsidRDefault="00167EFA" w:rsidP="00E73FB0">
      <w:pPr>
        <w:rPr>
          <w:rFonts w:asciiTheme="minorHAnsi" w:eastAsia="Times New Roman" w:hAnsiTheme="minorHAnsi" w:cstheme="minorHAnsi"/>
          <w:lang w:eastAsia="en-GB"/>
        </w:rPr>
      </w:pPr>
      <w:r w:rsidRPr="00E73FB0">
        <w:rPr>
          <w:rFonts w:asciiTheme="minorHAnsi" w:eastAsia="Times New Roman" w:hAnsiTheme="minorHAnsi" w:cstheme="minorHAnsi"/>
          <w:bCs/>
          <w:lang w:eastAsia="en-GB"/>
        </w:rPr>
        <w:t xml:space="preserve">Create Gloucestershire (CG) supports people and organisations in the cultural and creative industries in Gloucestershire and </w:t>
      </w:r>
      <w:r w:rsidRPr="00E73FB0">
        <w:rPr>
          <w:rFonts w:asciiTheme="minorHAnsi" w:eastAsia="Times New Roman" w:hAnsiTheme="minorHAnsi" w:cstheme="minorHAnsi"/>
          <w:lang w:eastAsia="en-GB"/>
        </w:rPr>
        <w:t>introduces new people to arts, culture and creativity.  We are a network of over 670 people</w:t>
      </w:r>
      <w:r w:rsidR="00F03BFA">
        <w:rPr>
          <w:rFonts w:asciiTheme="minorHAnsi" w:eastAsia="Times New Roman" w:hAnsiTheme="minorHAnsi" w:cstheme="minorHAnsi"/>
          <w:lang w:eastAsia="en-GB"/>
        </w:rPr>
        <w:t>, organisations and venues.</w:t>
      </w:r>
    </w:p>
    <w:p w14:paraId="00490097" w14:textId="77777777" w:rsidR="00167EFA" w:rsidRPr="00E73FB0" w:rsidRDefault="00167EFA" w:rsidP="00E73FB0">
      <w:pPr>
        <w:rPr>
          <w:rFonts w:asciiTheme="minorHAnsi" w:eastAsia="Times New Roman" w:hAnsiTheme="minorHAnsi" w:cstheme="minorHAnsi"/>
          <w:lang w:eastAsia="en-GB"/>
        </w:rPr>
      </w:pPr>
    </w:p>
    <w:p w14:paraId="0BA85934" w14:textId="77777777" w:rsidR="00167EFA" w:rsidRPr="00E73FB0" w:rsidRDefault="00B717CE" w:rsidP="005E2301">
      <w:pPr>
        <w:shd w:val="clear" w:color="auto" w:fill="FFFFFF"/>
        <w:spacing w:line="270" w:lineRule="atLeast"/>
        <w:rPr>
          <w:rFonts w:asciiTheme="minorHAnsi" w:eastAsia="Times New Roman" w:hAnsiTheme="minorHAnsi" w:cstheme="minorHAnsi"/>
          <w:lang w:eastAsia="en-GB"/>
        </w:rPr>
      </w:pPr>
      <w:r>
        <w:rPr>
          <w:rFonts w:asciiTheme="minorHAnsi" w:eastAsia="Times New Roman" w:hAnsiTheme="minorHAnsi" w:cstheme="minorHAnsi"/>
          <w:lang w:eastAsia="en-GB"/>
        </w:rPr>
        <w:t>CG’s</w:t>
      </w:r>
      <w:r w:rsidR="00167EFA" w:rsidRPr="00E73FB0">
        <w:rPr>
          <w:rFonts w:asciiTheme="minorHAnsi" w:eastAsia="Times New Roman" w:hAnsiTheme="minorHAnsi" w:cstheme="minorHAnsi"/>
          <w:lang w:eastAsia="en-GB"/>
        </w:rPr>
        <w:t xml:space="preserve"> aims are to:</w:t>
      </w:r>
    </w:p>
    <w:p w14:paraId="5472EA25" w14:textId="77777777" w:rsidR="00167EFA" w:rsidRPr="00E73FB0" w:rsidRDefault="00167EFA" w:rsidP="005E2301">
      <w:pPr>
        <w:numPr>
          <w:ilvl w:val="0"/>
          <w:numId w:val="18"/>
        </w:numPr>
        <w:shd w:val="clear" w:color="auto" w:fill="FFFFFF"/>
        <w:spacing w:line="270" w:lineRule="atLeast"/>
        <w:rPr>
          <w:rFonts w:asciiTheme="minorHAnsi" w:eastAsia="Times New Roman" w:hAnsiTheme="minorHAnsi" w:cstheme="minorHAnsi"/>
          <w:lang w:eastAsia="en-GB"/>
        </w:rPr>
      </w:pPr>
      <w:r w:rsidRPr="00E73FB0">
        <w:rPr>
          <w:rFonts w:asciiTheme="minorHAnsi" w:eastAsia="Times New Roman" w:hAnsiTheme="minorHAnsi" w:cstheme="minorHAnsi"/>
          <w:lang w:eastAsia="en-GB"/>
        </w:rPr>
        <w:t>Lead and support the highest professional and quality standards across our network</w:t>
      </w:r>
    </w:p>
    <w:p w14:paraId="578D75E2" w14:textId="77777777" w:rsidR="00167EFA" w:rsidRPr="00E73FB0" w:rsidRDefault="00167EFA" w:rsidP="005E2301">
      <w:pPr>
        <w:numPr>
          <w:ilvl w:val="0"/>
          <w:numId w:val="18"/>
        </w:numPr>
        <w:shd w:val="clear" w:color="auto" w:fill="FFFFFF"/>
        <w:spacing w:line="270" w:lineRule="atLeast"/>
        <w:rPr>
          <w:rFonts w:asciiTheme="minorHAnsi" w:eastAsia="Times New Roman" w:hAnsiTheme="minorHAnsi" w:cstheme="minorHAnsi"/>
          <w:lang w:eastAsia="en-GB"/>
        </w:rPr>
      </w:pPr>
      <w:r w:rsidRPr="00E73FB0">
        <w:rPr>
          <w:rFonts w:asciiTheme="minorHAnsi" w:eastAsia="Times New Roman" w:hAnsiTheme="minorHAnsi" w:cstheme="minorHAnsi"/>
          <w:lang w:eastAsia="en-GB"/>
        </w:rPr>
        <w:t>Attract, support and retain the best and most diverse talent</w:t>
      </w:r>
    </w:p>
    <w:p w14:paraId="68F03198" w14:textId="77777777" w:rsidR="00167EFA" w:rsidRPr="00E73FB0" w:rsidRDefault="00167EFA" w:rsidP="005E2301">
      <w:pPr>
        <w:numPr>
          <w:ilvl w:val="0"/>
          <w:numId w:val="18"/>
        </w:numPr>
        <w:shd w:val="clear" w:color="auto" w:fill="FFFFFF"/>
        <w:spacing w:line="270" w:lineRule="atLeast"/>
        <w:rPr>
          <w:rFonts w:asciiTheme="minorHAnsi" w:eastAsia="Times New Roman" w:hAnsiTheme="minorHAnsi" w:cstheme="minorHAnsi"/>
          <w:lang w:eastAsia="en-GB"/>
        </w:rPr>
      </w:pPr>
      <w:r w:rsidRPr="00E73FB0">
        <w:rPr>
          <w:rFonts w:asciiTheme="minorHAnsi" w:eastAsia="Times New Roman" w:hAnsiTheme="minorHAnsi" w:cstheme="minorHAnsi"/>
          <w:lang w:eastAsia="en-GB"/>
        </w:rPr>
        <w:t>Provide access to education, knowledge and skills that help our network engage with the challenges and opportunities of a rapidly changing world</w:t>
      </w:r>
    </w:p>
    <w:p w14:paraId="61AB93E5" w14:textId="77777777" w:rsidR="00167EFA" w:rsidRDefault="00167EFA" w:rsidP="00E73FB0">
      <w:pPr>
        <w:numPr>
          <w:ilvl w:val="0"/>
          <w:numId w:val="18"/>
        </w:numPr>
        <w:shd w:val="clear" w:color="auto" w:fill="FFFFFF"/>
        <w:spacing w:line="270" w:lineRule="atLeast"/>
        <w:rPr>
          <w:rFonts w:asciiTheme="minorHAnsi" w:hAnsiTheme="minorHAnsi" w:cstheme="minorHAnsi"/>
          <w:color w:val="000000"/>
        </w:rPr>
      </w:pPr>
      <w:r w:rsidRPr="00E73FB0">
        <w:rPr>
          <w:rFonts w:asciiTheme="minorHAnsi" w:eastAsia="Times New Roman" w:hAnsiTheme="minorHAnsi" w:cstheme="minorHAnsi"/>
          <w:lang w:eastAsia="en-GB"/>
        </w:rPr>
        <w:t>Build a body of knowledge and facilitate collaboration, research and innovation in practice</w:t>
      </w:r>
      <w:r w:rsidR="0044741C">
        <w:rPr>
          <w:rFonts w:asciiTheme="minorHAnsi" w:hAnsiTheme="minorHAnsi" w:cstheme="minorHAnsi"/>
          <w:color w:val="000000"/>
        </w:rPr>
        <w:t>.</w:t>
      </w:r>
    </w:p>
    <w:p w14:paraId="0E55A5D1" w14:textId="77777777" w:rsidR="00A95280" w:rsidRPr="0044741C" w:rsidRDefault="00A95280" w:rsidP="00A95280">
      <w:pPr>
        <w:shd w:val="clear" w:color="auto" w:fill="FFFFFF"/>
        <w:spacing w:line="270" w:lineRule="atLeast"/>
        <w:ind w:left="720"/>
        <w:rPr>
          <w:rFonts w:asciiTheme="minorHAnsi" w:hAnsiTheme="minorHAnsi" w:cstheme="minorHAnsi"/>
          <w:color w:val="000000"/>
        </w:rPr>
      </w:pPr>
    </w:p>
    <w:p w14:paraId="06C6EC71" w14:textId="77777777" w:rsidR="009006BF" w:rsidRPr="00773602"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We are looking to appoint a Chair and </w:t>
      </w:r>
      <w:r w:rsidR="006A5CBA">
        <w:rPr>
          <w:rFonts w:asciiTheme="minorHAnsi" w:hAnsiTheme="minorHAnsi" w:cstheme="minorHAnsi"/>
          <w:color w:val="000000"/>
        </w:rPr>
        <w:t>up to 6</w:t>
      </w:r>
      <w:r w:rsidRPr="006A5CBA">
        <w:rPr>
          <w:rFonts w:asciiTheme="minorHAnsi" w:hAnsiTheme="minorHAnsi" w:cstheme="minorHAnsi"/>
          <w:color w:val="000000"/>
        </w:rPr>
        <w:t xml:space="preserve"> new Directors </w:t>
      </w:r>
      <w:r w:rsidR="00B717CE">
        <w:rPr>
          <w:rFonts w:asciiTheme="minorHAnsi" w:hAnsiTheme="minorHAnsi" w:cstheme="minorHAnsi"/>
          <w:color w:val="000000"/>
        </w:rPr>
        <w:t>to</w:t>
      </w:r>
      <w:r w:rsidR="00C66BE6" w:rsidRPr="006A5CBA">
        <w:rPr>
          <w:rFonts w:asciiTheme="minorHAnsi" w:hAnsiTheme="minorHAnsi" w:cstheme="minorHAnsi"/>
          <w:color w:val="000000"/>
        </w:rPr>
        <w:t xml:space="preserve"> lead and support the organis</w:t>
      </w:r>
      <w:r w:rsidRPr="006A5CBA">
        <w:rPr>
          <w:rFonts w:asciiTheme="minorHAnsi" w:hAnsiTheme="minorHAnsi" w:cstheme="minorHAnsi"/>
          <w:color w:val="000000"/>
        </w:rPr>
        <w:t xml:space="preserve">ation as it enters a new phase as one of Arts Council </w:t>
      </w:r>
      <w:r w:rsidR="00C66BE6" w:rsidRPr="006A5CBA">
        <w:rPr>
          <w:rFonts w:asciiTheme="minorHAnsi" w:hAnsiTheme="minorHAnsi" w:cstheme="minorHAnsi"/>
          <w:color w:val="000000"/>
        </w:rPr>
        <w:t>England’s</w:t>
      </w:r>
      <w:r w:rsidRPr="006A5CBA">
        <w:rPr>
          <w:rFonts w:asciiTheme="minorHAnsi" w:hAnsiTheme="minorHAnsi" w:cstheme="minorHAnsi"/>
          <w:color w:val="000000"/>
        </w:rPr>
        <w:t xml:space="preserve"> National Po</w:t>
      </w:r>
      <w:r w:rsidR="00167EFA" w:rsidRPr="006A5CBA">
        <w:rPr>
          <w:rFonts w:asciiTheme="minorHAnsi" w:hAnsiTheme="minorHAnsi" w:cstheme="minorHAnsi"/>
          <w:color w:val="000000"/>
        </w:rPr>
        <w:t>rtfolio Organisations</w:t>
      </w:r>
      <w:r w:rsidR="00B717CE">
        <w:rPr>
          <w:rFonts w:asciiTheme="minorHAnsi" w:hAnsiTheme="minorHAnsi" w:cstheme="minorHAnsi"/>
          <w:color w:val="000000"/>
        </w:rPr>
        <w:t xml:space="preserve">. This provides </w:t>
      </w:r>
      <w:r w:rsidR="00167EFA" w:rsidRPr="006A5CBA">
        <w:rPr>
          <w:rFonts w:asciiTheme="minorHAnsi" w:hAnsiTheme="minorHAnsi" w:cstheme="minorHAnsi"/>
          <w:color w:val="000000"/>
        </w:rPr>
        <w:t>an exciting</w:t>
      </w:r>
      <w:r w:rsidRPr="006A5CBA">
        <w:rPr>
          <w:rFonts w:asciiTheme="minorHAnsi" w:hAnsiTheme="minorHAnsi" w:cstheme="minorHAnsi"/>
          <w:color w:val="000000"/>
        </w:rPr>
        <w:t xml:space="preserve"> opportunity to </w:t>
      </w:r>
      <w:r w:rsidR="00F03BFA">
        <w:rPr>
          <w:rFonts w:asciiTheme="minorHAnsi" w:hAnsiTheme="minorHAnsi" w:cstheme="minorHAnsi"/>
          <w:color w:val="000000"/>
        </w:rPr>
        <w:t xml:space="preserve">shape and </w:t>
      </w:r>
      <w:r w:rsidRPr="006A5CBA">
        <w:rPr>
          <w:rFonts w:asciiTheme="minorHAnsi" w:hAnsiTheme="minorHAnsi" w:cstheme="minorHAnsi"/>
          <w:color w:val="000000"/>
        </w:rPr>
        <w:t xml:space="preserve">influence </w:t>
      </w:r>
      <w:r w:rsidR="00F03BFA">
        <w:rPr>
          <w:rFonts w:asciiTheme="minorHAnsi" w:hAnsiTheme="minorHAnsi" w:cstheme="minorHAnsi"/>
          <w:color w:val="000000"/>
        </w:rPr>
        <w:t xml:space="preserve">the organization as it shifts to having a wider national role with a higher profile. </w:t>
      </w:r>
    </w:p>
    <w:p w14:paraId="1869504B" w14:textId="77777777" w:rsidR="009006BF" w:rsidRPr="00773602"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B3A0B4A" w14:textId="77777777" w:rsidR="00F03BFA" w:rsidRPr="005E2301" w:rsidRDefault="00F03BFA" w:rsidP="00E73FB0">
      <w:pPr>
        <w:rPr>
          <w:rFonts w:asciiTheme="minorHAnsi" w:hAnsiTheme="minorHAnsi" w:cstheme="minorHAnsi"/>
          <w:color w:val="000000"/>
        </w:rPr>
      </w:pPr>
      <w:r>
        <w:rPr>
          <w:rFonts w:asciiTheme="minorHAnsi" w:hAnsiTheme="minorHAnsi" w:cstheme="minorHAnsi"/>
          <w:color w:val="000000"/>
        </w:rPr>
        <w:t xml:space="preserve">CG is a not for profit company limited by guarantee. It has a small executive team and a Board of Directors, </w:t>
      </w:r>
      <w:r w:rsidR="00B17C03" w:rsidRPr="00773602">
        <w:rPr>
          <w:rFonts w:asciiTheme="minorHAnsi" w:hAnsiTheme="minorHAnsi" w:cstheme="minorHAnsi"/>
          <w:color w:val="000000"/>
        </w:rPr>
        <w:t xml:space="preserve">60% </w:t>
      </w:r>
      <w:r>
        <w:rPr>
          <w:rFonts w:asciiTheme="minorHAnsi" w:hAnsiTheme="minorHAnsi" w:cstheme="minorHAnsi"/>
          <w:color w:val="000000"/>
        </w:rPr>
        <w:t xml:space="preserve">appointed </w:t>
      </w:r>
      <w:r w:rsidR="00B17C03" w:rsidRPr="00773602">
        <w:rPr>
          <w:rFonts w:asciiTheme="minorHAnsi" w:hAnsiTheme="minorHAnsi" w:cstheme="minorHAnsi"/>
          <w:color w:val="000000"/>
        </w:rPr>
        <w:t>from the arts and cultural sector and 40% who are “independent”</w:t>
      </w:r>
      <w:r>
        <w:rPr>
          <w:rFonts w:asciiTheme="minorHAnsi" w:hAnsiTheme="minorHAnsi" w:cstheme="minorHAnsi"/>
          <w:color w:val="000000"/>
        </w:rPr>
        <w:t xml:space="preserve">. </w:t>
      </w:r>
      <w:r w:rsidR="00B17C03" w:rsidRPr="005E2301">
        <w:rPr>
          <w:rFonts w:asciiTheme="minorHAnsi" w:hAnsiTheme="minorHAnsi" w:cstheme="minorHAnsi"/>
          <w:color w:val="000000"/>
        </w:rPr>
        <w:t xml:space="preserve">This ensures CG is led by the arts and cultural sector </w:t>
      </w:r>
      <w:r>
        <w:rPr>
          <w:rFonts w:asciiTheme="minorHAnsi" w:hAnsiTheme="minorHAnsi" w:cstheme="minorHAnsi"/>
          <w:color w:val="000000"/>
        </w:rPr>
        <w:t>but also</w:t>
      </w:r>
      <w:r w:rsidR="00B17C03" w:rsidRPr="005E2301">
        <w:rPr>
          <w:rFonts w:asciiTheme="minorHAnsi" w:hAnsiTheme="minorHAnsi" w:cstheme="minorHAnsi"/>
          <w:color w:val="000000"/>
        </w:rPr>
        <w:t xml:space="preserve"> has </w:t>
      </w:r>
      <w:r>
        <w:rPr>
          <w:rFonts w:asciiTheme="minorHAnsi" w:hAnsiTheme="minorHAnsi" w:cstheme="minorHAnsi"/>
          <w:color w:val="000000"/>
        </w:rPr>
        <w:t xml:space="preserve">benefits from thinking and ideas </w:t>
      </w:r>
      <w:r w:rsidR="00B17C03" w:rsidRPr="005E2301">
        <w:rPr>
          <w:rFonts w:asciiTheme="minorHAnsi" w:hAnsiTheme="minorHAnsi" w:cstheme="minorHAnsi"/>
          <w:color w:val="000000"/>
        </w:rPr>
        <w:t>from o</w:t>
      </w:r>
      <w:r>
        <w:rPr>
          <w:rFonts w:asciiTheme="minorHAnsi" w:hAnsiTheme="minorHAnsi" w:cstheme="minorHAnsi"/>
          <w:color w:val="000000"/>
        </w:rPr>
        <w:t xml:space="preserve">ther professional contexts. </w:t>
      </w:r>
    </w:p>
    <w:p w14:paraId="1CCFD8A5" w14:textId="77777777" w:rsidR="009006BF" w:rsidRPr="00773602" w:rsidRDefault="009006BF" w:rsidP="00E73FB0">
      <w:pPr>
        <w:rPr>
          <w:rFonts w:asciiTheme="minorHAnsi" w:hAnsiTheme="minorHAnsi" w:cstheme="minorHAnsi"/>
          <w:color w:val="000000"/>
        </w:rPr>
      </w:pPr>
    </w:p>
    <w:p w14:paraId="6CB705B5"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773602">
        <w:rPr>
          <w:rFonts w:asciiTheme="minorHAnsi" w:hAnsiTheme="minorHAnsi" w:cstheme="minorHAnsi"/>
          <w:color w:val="000000"/>
        </w:rPr>
        <w:t>We are currently looking to recruit</w:t>
      </w:r>
      <w:r w:rsidR="00F03BFA">
        <w:rPr>
          <w:rFonts w:asciiTheme="minorHAnsi" w:hAnsiTheme="minorHAnsi" w:cstheme="minorHAnsi"/>
          <w:color w:val="000000"/>
        </w:rPr>
        <w:t xml:space="preserve"> Directors to complement the current team </w:t>
      </w:r>
      <w:r w:rsidRPr="00773602">
        <w:rPr>
          <w:rFonts w:asciiTheme="minorHAnsi" w:hAnsiTheme="minorHAnsi" w:cstheme="minorHAnsi"/>
          <w:color w:val="000000"/>
        </w:rPr>
        <w:t xml:space="preserve"> with specific skills, experience and networks in one or more of the following areas: Health</w:t>
      </w:r>
      <w:r w:rsidR="00B17C03" w:rsidRPr="00773602">
        <w:rPr>
          <w:rFonts w:asciiTheme="minorHAnsi" w:hAnsiTheme="minorHAnsi" w:cstheme="minorHAnsi"/>
          <w:color w:val="000000"/>
        </w:rPr>
        <w:t xml:space="preserve"> and social care</w:t>
      </w:r>
      <w:r w:rsidRPr="00773602">
        <w:rPr>
          <w:rFonts w:asciiTheme="minorHAnsi" w:hAnsiTheme="minorHAnsi" w:cstheme="minorHAnsi"/>
          <w:color w:val="000000"/>
        </w:rPr>
        <w:t xml:space="preserve">, marketing and digital technology, </w:t>
      </w:r>
      <w:r w:rsidRPr="000D2E64">
        <w:rPr>
          <w:rFonts w:asciiTheme="minorHAnsi" w:hAnsiTheme="minorHAnsi" w:cstheme="minorHAnsi"/>
          <w:color w:val="000000" w:themeColor="text1"/>
        </w:rPr>
        <w:t>data</w:t>
      </w:r>
      <w:r w:rsidR="00167EFA" w:rsidRPr="000D2E64">
        <w:rPr>
          <w:rFonts w:asciiTheme="minorHAnsi" w:hAnsiTheme="minorHAnsi" w:cstheme="minorHAnsi"/>
          <w:color w:val="000000" w:themeColor="text1"/>
        </w:rPr>
        <w:t xml:space="preserve"> and impact measurement</w:t>
      </w:r>
      <w:r w:rsidR="00B17C03" w:rsidRPr="005E2301">
        <w:rPr>
          <w:rFonts w:asciiTheme="minorHAnsi" w:hAnsiTheme="minorHAnsi" w:cstheme="minorHAnsi"/>
          <w:color w:val="000000" w:themeColor="text1"/>
        </w:rPr>
        <w:t xml:space="preserve">, </w:t>
      </w:r>
      <w:r w:rsidR="00167EFA" w:rsidRPr="005E2301">
        <w:rPr>
          <w:rFonts w:asciiTheme="minorHAnsi" w:hAnsiTheme="minorHAnsi" w:cstheme="minorHAnsi"/>
          <w:color w:val="000000"/>
        </w:rPr>
        <w:t>financial management, cultural</w:t>
      </w:r>
      <w:r w:rsidRPr="006A5CBA">
        <w:rPr>
          <w:rFonts w:asciiTheme="minorHAnsi" w:hAnsiTheme="minorHAnsi" w:cstheme="minorHAnsi"/>
          <w:color w:val="000000"/>
        </w:rPr>
        <w:t xml:space="preserve"> policy making, design and international cultural activity. </w:t>
      </w:r>
    </w:p>
    <w:p w14:paraId="4462F3CE"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32FF3D7" w14:textId="77777777" w:rsidR="009006BF" w:rsidRPr="006A5CBA" w:rsidRDefault="00C66BE6" w:rsidP="005E2301">
      <w:pPr>
        <w:pStyle w:val="ListParagraph"/>
        <w:spacing w:after="200" w:line="276" w:lineRule="auto"/>
        <w:ind w:left="0"/>
        <w:contextualSpacing/>
        <w:rPr>
          <w:rFonts w:asciiTheme="minorHAnsi" w:hAnsiTheme="minorHAnsi" w:cstheme="minorHAnsi"/>
        </w:rPr>
      </w:pPr>
      <w:r w:rsidRPr="006A5CBA">
        <w:rPr>
          <w:rFonts w:asciiTheme="minorHAnsi" w:hAnsiTheme="minorHAnsi" w:cstheme="minorHAnsi"/>
        </w:rPr>
        <w:t xml:space="preserve">We are keen to hear </w:t>
      </w:r>
      <w:r w:rsidR="00F03BFA">
        <w:rPr>
          <w:rFonts w:asciiTheme="minorHAnsi" w:hAnsiTheme="minorHAnsi" w:cstheme="minorHAnsi"/>
        </w:rPr>
        <w:t xml:space="preserve">from </w:t>
      </w:r>
      <w:r w:rsidRPr="006A5CBA">
        <w:rPr>
          <w:rFonts w:asciiTheme="minorHAnsi" w:hAnsiTheme="minorHAnsi" w:cstheme="minorHAnsi"/>
        </w:rPr>
        <w:t>people from under</w:t>
      </w:r>
      <w:r w:rsidR="00F03BFA">
        <w:rPr>
          <w:rFonts w:asciiTheme="minorHAnsi" w:hAnsiTheme="minorHAnsi" w:cstheme="minorHAnsi"/>
        </w:rPr>
        <w:t>-</w:t>
      </w:r>
      <w:r w:rsidRPr="006A5CBA">
        <w:rPr>
          <w:rFonts w:asciiTheme="minorHAnsi" w:hAnsiTheme="minorHAnsi" w:cstheme="minorHAnsi"/>
        </w:rPr>
        <w:t xml:space="preserve"> represented groups</w:t>
      </w:r>
      <w:r w:rsidR="00AB57E3" w:rsidRPr="006A5CBA">
        <w:rPr>
          <w:rFonts w:asciiTheme="minorHAnsi" w:hAnsiTheme="minorHAnsi" w:cstheme="minorHAnsi"/>
        </w:rPr>
        <w:t xml:space="preserve">, as an organisation committed to increasing the diversity of its governance, network and </w:t>
      </w:r>
      <w:r w:rsidR="00F03BFA">
        <w:rPr>
          <w:rFonts w:asciiTheme="minorHAnsi" w:hAnsiTheme="minorHAnsi" w:cstheme="minorHAnsi"/>
        </w:rPr>
        <w:t>executive team</w:t>
      </w:r>
      <w:r w:rsidR="00AB57E3" w:rsidRPr="006A5CBA">
        <w:rPr>
          <w:rFonts w:asciiTheme="minorHAnsi" w:hAnsiTheme="minorHAnsi" w:cstheme="minorHAnsi"/>
        </w:rPr>
        <w:t xml:space="preserve"> to appropriately represent </w:t>
      </w:r>
      <w:r w:rsidR="00F03BFA">
        <w:rPr>
          <w:rFonts w:asciiTheme="minorHAnsi" w:hAnsiTheme="minorHAnsi" w:cstheme="minorHAnsi"/>
        </w:rPr>
        <w:t xml:space="preserve">and reflect </w:t>
      </w:r>
      <w:r w:rsidR="00AB57E3" w:rsidRPr="006A5CBA">
        <w:rPr>
          <w:rFonts w:asciiTheme="minorHAnsi" w:hAnsiTheme="minorHAnsi" w:cstheme="minorHAnsi"/>
        </w:rPr>
        <w:t>Gloucestershire</w:t>
      </w:r>
      <w:r w:rsidR="00F03BFA">
        <w:rPr>
          <w:rFonts w:asciiTheme="minorHAnsi" w:hAnsiTheme="minorHAnsi" w:cstheme="minorHAnsi"/>
        </w:rPr>
        <w:t xml:space="preserve"> in 2018</w:t>
      </w:r>
      <w:r w:rsidR="00AB57E3" w:rsidRPr="006A5CBA">
        <w:rPr>
          <w:rFonts w:asciiTheme="minorHAnsi" w:hAnsiTheme="minorHAnsi" w:cstheme="minorHAnsi"/>
        </w:rPr>
        <w:t>.</w:t>
      </w:r>
    </w:p>
    <w:p w14:paraId="01AA35F5" w14:textId="77777777" w:rsidR="009006BF" w:rsidRPr="006A5CBA" w:rsidRDefault="009006BF" w:rsidP="005E2301">
      <w:pPr>
        <w:pStyle w:val="ListParagraph"/>
        <w:spacing w:after="200" w:line="276" w:lineRule="auto"/>
        <w:ind w:left="0"/>
        <w:contextualSpacing/>
        <w:rPr>
          <w:rFonts w:asciiTheme="minorHAnsi" w:hAnsiTheme="minorHAnsi" w:cstheme="minorHAnsi"/>
          <w:b/>
        </w:rPr>
      </w:pPr>
    </w:p>
    <w:p w14:paraId="79E4A9FA" w14:textId="77777777" w:rsidR="009006BF" w:rsidRPr="006A5CBA" w:rsidRDefault="00B34A54" w:rsidP="005E2301">
      <w:pPr>
        <w:pStyle w:val="ListParagraph"/>
        <w:numPr>
          <w:ilvl w:val="0"/>
          <w:numId w:val="20"/>
        </w:numPr>
        <w:spacing w:after="200" w:line="276" w:lineRule="auto"/>
        <w:contextualSpacing/>
        <w:rPr>
          <w:rFonts w:asciiTheme="minorHAnsi" w:hAnsiTheme="minorHAnsi" w:cstheme="minorHAnsi"/>
          <w:b/>
        </w:rPr>
      </w:pPr>
      <w:r w:rsidRPr="006A5CBA">
        <w:rPr>
          <w:rFonts w:asciiTheme="minorHAnsi" w:hAnsiTheme="minorHAnsi" w:cstheme="minorHAnsi"/>
          <w:b/>
        </w:rPr>
        <w:t>Vision, Mission, Values</w:t>
      </w:r>
    </w:p>
    <w:p w14:paraId="5459E1F1" w14:textId="77777777" w:rsidR="009006BF" w:rsidRPr="006A5CBA" w:rsidRDefault="00B34A54" w:rsidP="005E2301">
      <w:pPr>
        <w:rPr>
          <w:rFonts w:asciiTheme="minorHAnsi" w:hAnsiTheme="minorHAnsi" w:cstheme="minorHAnsi"/>
        </w:rPr>
      </w:pPr>
      <w:r w:rsidRPr="006A5CBA">
        <w:rPr>
          <w:rFonts w:asciiTheme="minorHAnsi" w:hAnsiTheme="minorHAnsi" w:cstheme="minorHAnsi"/>
        </w:rPr>
        <w:t>CG’s vision is arts every day for everyone in Gloucestershire. Our Manifesto (2012 -2020) sets out clearly our collective vision and describes what success would look like for Gloucestershire.</w:t>
      </w:r>
    </w:p>
    <w:p w14:paraId="173DC52D" w14:textId="77777777" w:rsidR="004C74DD" w:rsidRDefault="004C74DD" w:rsidP="005E2301">
      <w:pPr>
        <w:rPr>
          <w:rFonts w:asciiTheme="minorHAnsi" w:hAnsiTheme="minorHAnsi" w:cstheme="minorHAnsi"/>
          <w:b/>
          <w:i/>
        </w:rPr>
      </w:pPr>
    </w:p>
    <w:p w14:paraId="37C21508" w14:textId="77777777" w:rsidR="00A95280" w:rsidRPr="006A5CBA" w:rsidRDefault="00A95280" w:rsidP="005E2301">
      <w:pPr>
        <w:rPr>
          <w:rFonts w:asciiTheme="minorHAnsi" w:hAnsiTheme="minorHAnsi" w:cstheme="minorHAnsi"/>
          <w:b/>
          <w:i/>
        </w:rPr>
      </w:pPr>
    </w:p>
    <w:p w14:paraId="2BADAAE6" w14:textId="77777777" w:rsidR="009006BF" w:rsidRPr="006A5CBA" w:rsidRDefault="00B34A54" w:rsidP="005E2301">
      <w:pPr>
        <w:rPr>
          <w:rFonts w:asciiTheme="minorHAnsi" w:hAnsiTheme="minorHAnsi" w:cstheme="minorHAnsi"/>
          <w:b/>
        </w:rPr>
      </w:pPr>
      <w:r w:rsidRPr="006A5CBA">
        <w:rPr>
          <w:rFonts w:asciiTheme="minorHAnsi" w:hAnsiTheme="minorHAnsi" w:cstheme="minorHAnsi"/>
          <w:b/>
          <w:i/>
        </w:rPr>
        <w:lastRenderedPageBreak/>
        <w:t>Mission</w:t>
      </w:r>
      <w:r w:rsidRPr="006A5CBA">
        <w:rPr>
          <w:rFonts w:asciiTheme="minorHAnsi" w:hAnsiTheme="minorHAnsi" w:cstheme="minorHAnsi"/>
          <w:b/>
        </w:rPr>
        <w:t xml:space="preserve"> </w:t>
      </w:r>
    </w:p>
    <w:p w14:paraId="40820EF9" w14:textId="77777777" w:rsidR="009006BF" w:rsidRPr="006A5CBA" w:rsidRDefault="00B34A54" w:rsidP="005E2301">
      <w:pPr>
        <w:rPr>
          <w:rFonts w:asciiTheme="minorHAnsi" w:eastAsia="Times New Roman" w:hAnsiTheme="minorHAnsi" w:cstheme="minorHAnsi"/>
          <w:lang w:eastAsia="en-GB"/>
        </w:rPr>
      </w:pPr>
      <w:r w:rsidRPr="006A5CBA">
        <w:rPr>
          <w:rFonts w:asciiTheme="minorHAnsi" w:eastAsia="Times New Roman" w:hAnsiTheme="minorHAnsi" w:cstheme="minorHAnsi"/>
          <w:bCs/>
          <w:lang w:eastAsia="en-GB"/>
        </w:rPr>
        <w:t xml:space="preserve">To make this vision happen CG supports people and organisations in the cultural and creative industries in Gloucestershire and </w:t>
      </w:r>
      <w:r w:rsidRPr="006A5CBA">
        <w:rPr>
          <w:rFonts w:asciiTheme="minorHAnsi" w:eastAsia="Times New Roman" w:hAnsiTheme="minorHAnsi" w:cstheme="minorHAnsi"/>
          <w:lang w:eastAsia="en-GB"/>
        </w:rPr>
        <w:t xml:space="preserve">introduces new people to arts, culture and creativity. </w:t>
      </w:r>
    </w:p>
    <w:p w14:paraId="588542FE" w14:textId="77777777" w:rsidR="00167EFA" w:rsidRPr="006A5CBA" w:rsidRDefault="00167EFA" w:rsidP="005E2301">
      <w:pPr>
        <w:rPr>
          <w:rFonts w:asciiTheme="minorHAnsi" w:hAnsiTheme="minorHAnsi" w:cstheme="minorHAnsi"/>
        </w:rPr>
      </w:pPr>
    </w:p>
    <w:p w14:paraId="0B67F0A1" w14:textId="77777777" w:rsidR="00167EFA" w:rsidRPr="00E73FB0" w:rsidRDefault="00167EFA" w:rsidP="005E2301">
      <w:pPr>
        <w:rPr>
          <w:rFonts w:asciiTheme="minorHAnsi" w:hAnsiTheme="minorHAnsi" w:cstheme="minorHAnsi"/>
        </w:rPr>
      </w:pPr>
      <w:r w:rsidRPr="00E73FB0">
        <w:rPr>
          <w:rFonts w:asciiTheme="minorHAnsi" w:hAnsiTheme="minorHAnsi" w:cstheme="minorHAnsi"/>
          <w:lang w:eastAsia="en-GB"/>
        </w:rPr>
        <w:t xml:space="preserve">CG’s primary focus for 2018-2022 is on the individuals and organisations in </w:t>
      </w:r>
      <w:r w:rsidR="0044741C">
        <w:rPr>
          <w:rFonts w:asciiTheme="minorHAnsi" w:hAnsiTheme="minorHAnsi" w:cstheme="minorHAnsi"/>
          <w:lang w:eastAsia="en-GB"/>
        </w:rPr>
        <w:t>our</w:t>
      </w:r>
      <w:r w:rsidRPr="00E73FB0">
        <w:rPr>
          <w:rFonts w:asciiTheme="minorHAnsi" w:hAnsiTheme="minorHAnsi" w:cstheme="minorHAnsi"/>
          <w:lang w:eastAsia="en-GB"/>
        </w:rPr>
        <w:t xml:space="preserve"> network, supporting them to thrive and respond to significant social, economic, political and technological changes in the world.   Our experience since we were set up in 2011 is that connectivity and collaboration is vital in this mission to stimulate and sustain growth and innovation.  CG is </w:t>
      </w:r>
      <w:r w:rsidRPr="00E73FB0">
        <w:rPr>
          <w:rFonts w:asciiTheme="minorHAnsi" w:hAnsiTheme="minorHAnsi" w:cstheme="minorHAnsi"/>
        </w:rPr>
        <w:t xml:space="preserve">the creative catalyst in the network, marshalling the right people together and harnessing their unique talents and assets to make new things happen.  The step from networking to action sustains engagement and sets CG apart from being just a “talking shop”.  </w:t>
      </w:r>
    </w:p>
    <w:p w14:paraId="2D87089C" w14:textId="77777777" w:rsidR="00167EFA" w:rsidRPr="006A5CBA" w:rsidRDefault="00167EFA" w:rsidP="005E2301">
      <w:pPr>
        <w:rPr>
          <w:rFonts w:asciiTheme="minorHAnsi" w:hAnsiTheme="minorHAnsi" w:cstheme="minorHAnsi"/>
          <w:i/>
        </w:rPr>
      </w:pPr>
    </w:p>
    <w:p w14:paraId="30622463" w14:textId="77777777" w:rsidR="009006BF" w:rsidRPr="006A5CBA" w:rsidRDefault="00B34A54" w:rsidP="005E2301">
      <w:pPr>
        <w:rPr>
          <w:rFonts w:asciiTheme="minorHAnsi" w:hAnsiTheme="minorHAnsi" w:cstheme="minorHAnsi"/>
          <w:i/>
        </w:rPr>
      </w:pPr>
      <w:r w:rsidRPr="006A5CBA">
        <w:rPr>
          <w:rFonts w:asciiTheme="minorHAnsi" w:hAnsiTheme="minorHAnsi" w:cstheme="minorHAnsi"/>
          <w:i/>
        </w:rPr>
        <w:t>In practice what we do:</w:t>
      </w:r>
    </w:p>
    <w:p w14:paraId="401AAA07" w14:textId="77777777" w:rsidR="009006BF" w:rsidRPr="00773602" w:rsidRDefault="00B34A54" w:rsidP="005E2301">
      <w:pPr>
        <w:pStyle w:val="ListParagraph"/>
        <w:numPr>
          <w:ilvl w:val="0"/>
          <w:numId w:val="17"/>
        </w:numPr>
        <w:spacing w:after="200" w:line="276" w:lineRule="auto"/>
        <w:contextualSpacing/>
        <w:rPr>
          <w:rFonts w:asciiTheme="minorHAnsi" w:hAnsiTheme="minorHAnsi" w:cstheme="minorHAnsi"/>
        </w:rPr>
      </w:pPr>
      <w:r w:rsidRPr="00773602">
        <w:rPr>
          <w:rFonts w:asciiTheme="minorHAnsi" w:hAnsiTheme="minorHAnsi" w:cstheme="minorHAnsi"/>
        </w:rPr>
        <w:t>Organise events that bring our network together and build relationships.</w:t>
      </w:r>
    </w:p>
    <w:p w14:paraId="59F9B3FF" w14:textId="77777777" w:rsidR="009006BF" w:rsidRPr="00773602" w:rsidRDefault="00B34A54" w:rsidP="005E2301">
      <w:pPr>
        <w:pStyle w:val="ListParagraph"/>
        <w:numPr>
          <w:ilvl w:val="0"/>
          <w:numId w:val="17"/>
        </w:numPr>
        <w:spacing w:after="200" w:line="276" w:lineRule="auto"/>
        <w:contextualSpacing/>
        <w:rPr>
          <w:rFonts w:asciiTheme="minorHAnsi" w:hAnsiTheme="minorHAnsi" w:cstheme="minorHAnsi"/>
        </w:rPr>
      </w:pPr>
      <w:r w:rsidRPr="00773602">
        <w:rPr>
          <w:rFonts w:asciiTheme="minorHAnsi" w:hAnsiTheme="minorHAnsi" w:cstheme="minorHAnsi"/>
        </w:rPr>
        <w:t>Host high level conversations to affect policy by influencing relevant policy makers and funders.</w:t>
      </w:r>
    </w:p>
    <w:p w14:paraId="5B7B153A" w14:textId="77777777" w:rsidR="009006BF" w:rsidRPr="000D2E64" w:rsidRDefault="00B34A54" w:rsidP="005E2301">
      <w:pPr>
        <w:pStyle w:val="ListParagraph"/>
        <w:numPr>
          <w:ilvl w:val="0"/>
          <w:numId w:val="17"/>
        </w:numPr>
        <w:spacing w:after="200" w:line="276" w:lineRule="auto"/>
        <w:contextualSpacing/>
        <w:rPr>
          <w:rFonts w:asciiTheme="minorHAnsi" w:hAnsiTheme="minorHAnsi" w:cstheme="minorHAnsi"/>
        </w:rPr>
      </w:pPr>
      <w:r w:rsidRPr="000D2E64">
        <w:rPr>
          <w:rFonts w:asciiTheme="minorHAnsi" w:hAnsiTheme="minorHAnsi" w:cstheme="minorHAnsi"/>
        </w:rPr>
        <w:t>Facilitate access to finance from traditional arts sources (e.g. Arts Council, arts trusts and foundations) as well as from less familiar areas including philanthropy and cultural commissioning.</w:t>
      </w:r>
    </w:p>
    <w:p w14:paraId="1BEA38E0" w14:textId="77777777" w:rsidR="009006BF" w:rsidRPr="005E2301" w:rsidRDefault="00B34A54" w:rsidP="005E2301">
      <w:pPr>
        <w:pStyle w:val="ListParagraph"/>
        <w:numPr>
          <w:ilvl w:val="0"/>
          <w:numId w:val="17"/>
        </w:numPr>
        <w:spacing w:after="200" w:line="276" w:lineRule="auto"/>
        <w:contextualSpacing/>
        <w:rPr>
          <w:rFonts w:asciiTheme="minorHAnsi" w:hAnsiTheme="minorHAnsi" w:cstheme="minorHAnsi"/>
        </w:rPr>
      </w:pPr>
      <w:r w:rsidRPr="005E2301">
        <w:rPr>
          <w:rFonts w:asciiTheme="minorHAnsi" w:hAnsiTheme="minorHAnsi" w:cstheme="minorHAnsi"/>
        </w:rPr>
        <w:t>“De-risk” innovation by securing funding to test new ideas making it more attractive to members, especially SME’s</w:t>
      </w:r>
    </w:p>
    <w:p w14:paraId="0394A4F2" w14:textId="77777777" w:rsidR="009006BF" w:rsidRPr="006A5CBA" w:rsidRDefault="00B34A54" w:rsidP="005E2301">
      <w:pPr>
        <w:pStyle w:val="ListParagraph"/>
        <w:numPr>
          <w:ilvl w:val="0"/>
          <w:numId w:val="17"/>
        </w:numPr>
        <w:spacing w:after="200" w:line="276" w:lineRule="auto"/>
        <w:contextualSpacing/>
        <w:rPr>
          <w:rFonts w:asciiTheme="minorHAnsi" w:hAnsiTheme="minorHAnsi" w:cstheme="minorHAnsi"/>
        </w:rPr>
      </w:pPr>
      <w:r w:rsidRPr="005E2301">
        <w:rPr>
          <w:rFonts w:asciiTheme="minorHAnsi" w:hAnsiTheme="minorHAnsi" w:cstheme="minorHAnsi"/>
        </w:rPr>
        <w:t>Curate a series of micro ‘experiments’ that test and explore new ways of working using lean and agile thinking.</w:t>
      </w:r>
    </w:p>
    <w:p w14:paraId="78889AE6" w14:textId="77777777" w:rsidR="009006BF" w:rsidRPr="006A5CBA" w:rsidRDefault="00B34A54" w:rsidP="005E2301">
      <w:pPr>
        <w:pStyle w:val="ListParagraph"/>
        <w:numPr>
          <w:ilvl w:val="0"/>
          <w:numId w:val="17"/>
        </w:numPr>
        <w:spacing w:after="200" w:line="276" w:lineRule="auto"/>
        <w:contextualSpacing/>
        <w:rPr>
          <w:rFonts w:asciiTheme="minorHAnsi" w:hAnsiTheme="minorHAnsi" w:cstheme="minorHAnsi"/>
        </w:rPr>
      </w:pPr>
      <w:r w:rsidRPr="006A5CBA">
        <w:rPr>
          <w:rFonts w:asciiTheme="minorHAnsi" w:hAnsiTheme="minorHAnsi" w:cstheme="minorHAnsi"/>
        </w:rPr>
        <w:t>Design shared measurement processes and tools.</w:t>
      </w:r>
    </w:p>
    <w:p w14:paraId="2BAB523B" w14:textId="77777777" w:rsidR="009006BF" w:rsidRPr="006A5CBA" w:rsidRDefault="00B34A54" w:rsidP="005E2301">
      <w:pPr>
        <w:pStyle w:val="ListParagraph"/>
        <w:numPr>
          <w:ilvl w:val="0"/>
          <w:numId w:val="17"/>
        </w:numPr>
        <w:spacing w:after="200" w:line="276" w:lineRule="auto"/>
        <w:contextualSpacing/>
        <w:rPr>
          <w:rFonts w:asciiTheme="minorHAnsi" w:hAnsiTheme="minorHAnsi" w:cstheme="minorHAnsi"/>
        </w:rPr>
      </w:pPr>
      <w:r w:rsidRPr="006A5CBA">
        <w:rPr>
          <w:rFonts w:asciiTheme="minorHAnsi" w:hAnsiTheme="minorHAnsi" w:cstheme="minorHAnsi"/>
        </w:rPr>
        <w:t xml:space="preserve">Distil key best practice insights and feedback </w:t>
      </w:r>
    </w:p>
    <w:p w14:paraId="667E71D4" w14:textId="77777777" w:rsidR="009006BF" w:rsidRPr="006A5CBA" w:rsidRDefault="00B34A54" w:rsidP="005E2301">
      <w:pPr>
        <w:pStyle w:val="ListParagraph"/>
        <w:numPr>
          <w:ilvl w:val="0"/>
          <w:numId w:val="17"/>
        </w:numPr>
        <w:spacing w:after="200" w:line="276" w:lineRule="auto"/>
        <w:contextualSpacing/>
        <w:rPr>
          <w:rFonts w:asciiTheme="minorHAnsi" w:hAnsiTheme="minorHAnsi" w:cstheme="minorHAnsi"/>
        </w:rPr>
      </w:pPr>
      <w:r w:rsidRPr="006A5CBA">
        <w:rPr>
          <w:rFonts w:asciiTheme="minorHAnsi" w:hAnsiTheme="minorHAnsi" w:cstheme="minorHAnsi"/>
        </w:rPr>
        <w:t>Distribute learning across our network both harvested from our experiments and from best practice nationally and internationally.</w:t>
      </w:r>
    </w:p>
    <w:p w14:paraId="1BE1CE66" w14:textId="77777777" w:rsidR="009006BF" w:rsidRPr="00E73FB0" w:rsidRDefault="00B34A54" w:rsidP="00E73FB0">
      <w:pPr>
        <w:pStyle w:val="ListParagraph"/>
        <w:numPr>
          <w:ilvl w:val="0"/>
          <w:numId w:val="17"/>
        </w:numPr>
        <w:spacing w:after="200" w:line="276" w:lineRule="auto"/>
        <w:contextualSpacing/>
        <w:rPr>
          <w:rFonts w:asciiTheme="minorHAnsi" w:hAnsiTheme="minorHAnsi" w:cstheme="minorHAnsi"/>
          <w:b/>
          <w:i/>
        </w:rPr>
      </w:pPr>
      <w:r w:rsidRPr="006A5CBA">
        <w:rPr>
          <w:rFonts w:asciiTheme="minorHAnsi" w:hAnsiTheme="minorHAnsi" w:cstheme="minorHAnsi"/>
        </w:rPr>
        <w:t>Support member to scale/replicate successful innovation and to discard ideas that haven’t worked.</w:t>
      </w:r>
    </w:p>
    <w:p w14:paraId="40B7E69D" w14:textId="77777777" w:rsidR="009006BF" w:rsidRPr="006A5CBA" w:rsidRDefault="00B34A54" w:rsidP="005E2301">
      <w:pPr>
        <w:rPr>
          <w:rFonts w:asciiTheme="minorHAnsi" w:hAnsiTheme="minorHAnsi" w:cstheme="minorHAnsi"/>
        </w:rPr>
      </w:pPr>
      <w:r w:rsidRPr="006A5CBA">
        <w:rPr>
          <w:rFonts w:asciiTheme="minorHAnsi" w:hAnsiTheme="minorHAnsi" w:cstheme="minorHAnsi"/>
          <w:i/>
        </w:rPr>
        <w:t>Where do we do it?</w:t>
      </w:r>
      <w:r w:rsidRPr="006A5CBA">
        <w:rPr>
          <w:rFonts w:asciiTheme="minorHAnsi" w:hAnsiTheme="minorHAnsi" w:cstheme="minorHAnsi"/>
        </w:rPr>
        <w:t xml:space="preserve">  </w:t>
      </w:r>
    </w:p>
    <w:p w14:paraId="6A16DA6B" w14:textId="77777777" w:rsidR="0044741C" w:rsidRDefault="00B34A54" w:rsidP="005E2301">
      <w:pPr>
        <w:rPr>
          <w:rFonts w:asciiTheme="minorHAnsi" w:hAnsiTheme="minorHAnsi" w:cstheme="minorHAnsi"/>
        </w:rPr>
      </w:pPr>
      <w:r w:rsidRPr="006A5CBA">
        <w:rPr>
          <w:rFonts w:asciiTheme="minorHAnsi" w:hAnsiTheme="minorHAnsi" w:cstheme="minorHAnsi"/>
        </w:rPr>
        <w:t xml:space="preserve">CG is based in Gloucestershire which is the focus of our attention.  However our network includes partners both inside and outside the county who are interested in our way of working.  We are keen in this Business Plan period to be more proactive in how we share our thinking and extend our influence across the UK with an initial focus on the two major conurbations around our home- Bristol and Birmingham. </w:t>
      </w:r>
    </w:p>
    <w:p w14:paraId="09C61C5B" w14:textId="77777777" w:rsidR="009006BF" w:rsidRDefault="00B34A54" w:rsidP="005E2301">
      <w:pPr>
        <w:rPr>
          <w:rFonts w:asciiTheme="minorHAnsi" w:hAnsiTheme="minorHAnsi" w:cstheme="minorHAnsi"/>
        </w:rPr>
      </w:pPr>
      <w:r w:rsidRPr="006A5CBA">
        <w:rPr>
          <w:rFonts w:asciiTheme="minorHAnsi" w:hAnsiTheme="minorHAnsi" w:cstheme="minorHAnsi"/>
        </w:rPr>
        <w:t xml:space="preserve"> In 2017/18 we spent time understanding potential business models that could support “Create Plus”, the brand name for CG’s services offered outside of the county and we have secured our first contract in 2018/19 with Libraries Unltd, Devon.</w:t>
      </w:r>
    </w:p>
    <w:p w14:paraId="103A8E9A" w14:textId="77777777" w:rsidR="006A5CBA" w:rsidRDefault="006A5CBA" w:rsidP="005E2301">
      <w:pPr>
        <w:rPr>
          <w:rFonts w:asciiTheme="minorHAnsi" w:hAnsiTheme="minorHAnsi" w:cstheme="minorHAnsi"/>
        </w:rPr>
      </w:pPr>
    </w:p>
    <w:p w14:paraId="317D5E9F" w14:textId="77777777" w:rsidR="00A95280" w:rsidRPr="006A5CBA" w:rsidRDefault="00A95280" w:rsidP="005E2301">
      <w:pPr>
        <w:rPr>
          <w:rFonts w:asciiTheme="minorHAnsi" w:hAnsiTheme="minorHAnsi" w:cstheme="minorHAnsi"/>
        </w:rPr>
      </w:pPr>
    </w:p>
    <w:p w14:paraId="31A3C7D7" w14:textId="77777777" w:rsidR="009006BF" w:rsidRPr="00773602" w:rsidRDefault="00B34A54" w:rsidP="005E2301">
      <w:pPr>
        <w:rPr>
          <w:rFonts w:asciiTheme="minorHAnsi" w:hAnsiTheme="minorHAnsi" w:cstheme="minorHAnsi"/>
        </w:rPr>
      </w:pPr>
      <w:r w:rsidRPr="00773602">
        <w:rPr>
          <w:rFonts w:asciiTheme="minorHAnsi" w:hAnsiTheme="minorHAnsi" w:cstheme="minorHAnsi"/>
        </w:rPr>
        <w:lastRenderedPageBreak/>
        <w:t xml:space="preserve">CGs presence to date has primarily been physical with minimal digital activity- this is a balance we want to shift in this Business Plan period to exploit opportunities we see to improve our </w:t>
      </w:r>
      <w:r w:rsidR="0044741C">
        <w:rPr>
          <w:rFonts w:asciiTheme="minorHAnsi" w:hAnsiTheme="minorHAnsi" w:cstheme="minorHAnsi"/>
        </w:rPr>
        <w:t xml:space="preserve">and scale our </w:t>
      </w:r>
      <w:r w:rsidRPr="00773602">
        <w:rPr>
          <w:rFonts w:asciiTheme="minorHAnsi" w:hAnsiTheme="minorHAnsi" w:cstheme="minorHAnsi"/>
        </w:rPr>
        <w:t xml:space="preserve">offer and address the significant transport issues of getting people physically together in the county. </w:t>
      </w:r>
    </w:p>
    <w:p w14:paraId="733640EB" w14:textId="77777777" w:rsidR="009006BF" w:rsidRPr="00773602"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p>
    <w:p w14:paraId="036571F5" w14:textId="77777777" w:rsidR="009006BF" w:rsidRPr="000D2E64"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sidRPr="000D2E64">
        <w:rPr>
          <w:rFonts w:asciiTheme="minorHAnsi" w:hAnsiTheme="minorHAnsi" w:cstheme="minorHAnsi"/>
          <w:color w:val="1D324D"/>
        </w:rPr>
        <w:t>3. Create Gloucestershire’s Governance, Vision and Structure</w:t>
      </w:r>
    </w:p>
    <w:p w14:paraId="65D17DC6" w14:textId="77777777" w:rsidR="009006BF" w:rsidRPr="005E2301"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0D2F07E" w14:textId="77777777" w:rsidR="00B17C03" w:rsidRDefault="00B34A54" w:rsidP="005E2301">
      <w:pPr>
        <w:rPr>
          <w:rFonts w:asciiTheme="minorHAnsi" w:hAnsiTheme="minorHAnsi" w:cstheme="minorHAnsi"/>
        </w:rPr>
      </w:pPr>
      <w:r w:rsidRPr="005E2301">
        <w:rPr>
          <w:rFonts w:asciiTheme="minorHAnsi" w:hAnsiTheme="minorHAnsi" w:cstheme="minorHAnsi"/>
          <w:color w:val="000000"/>
        </w:rPr>
        <w:t xml:space="preserve">CG is a not for profit company limited by guarantee number 07751321. </w:t>
      </w:r>
      <w:r w:rsidR="00B17C03" w:rsidRPr="001B39CF">
        <w:rPr>
          <w:rFonts w:asciiTheme="minorHAnsi" w:hAnsiTheme="minorHAnsi" w:cstheme="minorHAnsi"/>
          <w:color w:val="000000"/>
        </w:rPr>
        <w:t xml:space="preserve"> </w:t>
      </w:r>
      <w:r w:rsidR="00B17C03" w:rsidRPr="006A5CBA">
        <w:rPr>
          <w:rFonts w:asciiTheme="minorHAnsi" w:hAnsiTheme="minorHAnsi" w:cstheme="minorHAnsi"/>
        </w:rPr>
        <w:t xml:space="preserve">The Board’s role is to ensure strong strategic direction of CG and good governance systems and processes.  The Board is responsible for building relationships across different sectors to ensure a diversity of knowledge and experience is available in debate and decision making.  The Board welcomes disruption as part of the creative innovative process and ensures the slate of CG </w:t>
      </w:r>
      <w:r w:rsidR="0044741C">
        <w:rPr>
          <w:rFonts w:asciiTheme="minorHAnsi" w:hAnsiTheme="minorHAnsi" w:cstheme="minorHAnsi"/>
        </w:rPr>
        <w:t>projects</w:t>
      </w:r>
      <w:r w:rsidR="00B17C03" w:rsidRPr="006A5CBA">
        <w:rPr>
          <w:rFonts w:asciiTheme="minorHAnsi" w:hAnsiTheme="minorHAnsi" w:cstheme="minorHAnsi"/>
        </w:rPr>
        <w:t xml:space="preserve"> add up to more than the sum of its parts.  They check that resources are invested are in proportion to learning outcomes.  They support the CG team and oversee accountability/financial probity.  The Board has an eye on the present and also looks to the future.  They regularly involve others in debate and discussion without compromising tight governance.</w:t>
      </w:r>
    </w:p>
    <w:p w14:paraId="2760EA44" w14:textId="77777777" w:rsidR="0044741C" w:rsidRDefault="0044741C" w:rsidP="00F0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4C07FA09" w14:textId="77777777" w:rsidR="00F03BFA" w:rsidRPr="006A5CBA" w:rsidRDefault="00F03BFA" w:rsidP="00F03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5E2301">
        <w:rPr>
          <w:rFonts w:asciiTheme="minorHAnsi" w:hAnsiTheme="minorHAnsi" w:cstheme="minorHAnsi"/>
        </w:rPr>
        <w:t>The Board is made up as follows</w:t>
      </w:r>
      <w:r w:rsidR="002E4A0B" w:rsidRPr="005E2301">
        <w:rPr>
          <w:rFonts w:asciiTheme="minorHAnsi" w:hAnsiTheme="minorHAnsi" w:cstheme="minorHAnsi"/>
        </w:rPr>
        <w:t xml:space="preserve">: </w:t>
      </w:r>
      <w:r w:rsidRPr="005E2301">
        <w:rPr>
          <w:rFonts w:asciiTheme="minorHAnsi" w:hAnsiTheme="minorHAnsi" w:cstheme="minorHAnsi"/>
        </w:rPr>
        <w:br/>
        <w:t xml:space="preserve">(a) up to eight individuals </w:t>
      </w:r>
      <w:r w:rsidRPr="006A5CBA">
        <w:rPr>
          <w:rFonts w:asciiTheme="minorHAnsi" w:hAnsiTheme="minorHAnsi" w:cstheme="minorHAnsi"/>
        </w:rPr>
        <w:t>nominated by the members,</w:t>
      </w:r>
      <w:r w:rsidRPr="006A5CBA">
        <w:rPr>
          <w:rFonts w:asciiTheme="minorHAnsi" w:hAnsiTheme="minorHAnsi" w:cstheme="minorHAnsi"/>
          <w:color w:val="000000"/>
        </w:rPr>
        <w:t xml:space="preserve"> selected to collectively represent a good breadth in terms of organisational size,  art form specialisms and geography.</w:t>
      </w:r>
      <w:r w:rsidRPr="006A5CBA">
        <w:rPr>
          <w:rFonts w:asciiTheme="minorHAnsi" w:hAnsiTheme="minorHAnsi" w:cstheme="minorHAnsi"/>
        </w:rPr>
        <w:br/>
        <w:t>(b) up to five independent directors;</w:t>
      </w:r>
      <w:r w:rsidRPr="006A5CBA">
        <w:rPr>
          <w:rFonts w:asciiTheme="minorHAnsi" w:hAnsiTheme="minorHAnsi" w:cstheme="minorHAnsi"/>
          <w:color w:val="000000"/>
        </w:rPr>
        <w:t xml:space="preserve"> selected from outside CG membership, who have a commitment to arts and culture but who would not directly benefit from any funding or support from CG</w:t>
      </w:r>
      <w:r w:rsidRPr="006A5CBA">
        <w:rPr>
          <w:rFonts w:asciiTheme="minorHAnsi" w:hAnsiTheme="minorHAnsi" w:cstheme="minorHAnsi"/>
        </w:rPr>
        <w:br/>
        <w:t>(c) up to two COR directors. (Cultural Organisation Representatives)</w:t>
      </w:r>
      <w:r w:rsidRPr="006A5CBA">
        <w:rPr>
          <w:rFonts w:asciiTheme="minorHAnsi" w:hAnsiTheme="minorHAnsi" w:cstheme="minorHAnsi"/>
          <w:color w:val="000000"/>
        </w:rPr>
        <w:t xml:space="preserve"> individuals drawn from the wider cultural sector in Gloucestershire including but not limited to museums, libraries, galleries and archives.</w:t>
      </w:r>
    </w:p>
    <w:p w14:paraId="6910021C" w14:textId="77777777" w:rsidR="00B17C03" w:rsidRPr="006A5CBA" w:rsidRDefault="00B17C03" w:rsidP="005E2301">
      <w:pPr>
        <w:rPr>
          <w:rFonts w:asciiTheme="minorHAnsi" w:hAnsiTheme="minorHAnsi" w:cstheme="minorHAnsi"/>
        </w:rPr>
      </w:pPr>
    </w:p>
    <w:p w14:paraId="262DDA05" w14:textId="77777777" w:rsidR="00B17C03" w:rsidRPr="006A5CBA" w:rsidRDefault="00B17C03"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rPr>
        <w:t xml:space="preserve">Board meetings are quarterly with contact </w:t>
      </w:r>
      <w:r w:rsidR="0044741C">
        <w:rPr>
          <w:rFonts w:asciiTheme="minorHAnsi" w:hAnsiTheme="minorHAnsi" w:cstheme="minorHAnsi"/>
        </w:rPr>
        <w:t xml:space="preserve">as required </w:t>
      </w:r>
      <w:r w:rsidRPr="006A5CBA">
        <w:rPr>
          <w:rFonts w:asciiTheme="minorHAnsi" w:hAnsiTheme="minorHAnsi" w:cstheme="minorHAnsi"/>
        </w:rPr>
        <w:t xml:space="preserve">between meetings. </w:t>
      </w:r>
      <w:r w:rsidRPr="006A5CBA">
        <w:rPr>
          <w:rFonts w:asciiTheme="minorHAnsi" w:hAnsiTheme="minorHAnsi" w:cstheme="minorHAnsi"/>
          <w:color w:val="000000"/>
        </w:rPr>
        <w:t xml:space="preserve">The Board is supported by </w:t>
      </w:r>
      <w:r w:rsidR="002E4A0B" w:rsidRPr="006A5CBA">
        <w:rPr>
          <w:rFonts w:asciiTheme="minorHAnsi" w:hAnsiTheme="minorHAnsi" w:cstheme="minorHAnsi"/>
          <w:color w:val="000000"/>
        </w:rPr>
        <w:t>a small</w:t>
      </w:r>
      <w:r w:rsidR="002E4A0B">
        <w:rPr>
          <w:rFonts w:asciiTheme="minorHAnsi" w:hAnsiTheme="minorHAnsi" w:cstheme="minorHAnsi"/>
          <w:color w:val="000000"/>
        </w:rPr>
        <w:t>,</w:t>
      </w:r>
      <w:r w:rsidR="002E4A0B" w:rsidRPr="006A5CBA">
        <w:rPr>
          <w:rFonts w:asciiTheme="minorHAnsi" w:hAnsiTheme="minorHAnsi" w:cstheme="minorHAnsi"/>
          <w:color w:val="000000"/>
        </w:rPr>
        <w:t xml:space="preserve"> free-lance executive team who executes strategic plans and provides</w:t>
      </w:r>
      <w:r w:rsidRPr="006A5CBA">
        <w:rPr>
          <w:rFonts w:asciiTheme="minorHAnsi" w:hAnsiTheme="minorHAnsi" w:cstheme="minorHAnsi"/>
          <w:color w:val="000000"/>
        </w:rPr>
        <w:t xml:space="preserve"> accurate and detailed information to the Board to enable them to monitor progress against strategic objectives.</w:t>
      </w:r>
      <w:r w:rsidR="00EA5F32" w:rsidRPr="006A5CBA">
        <w:rPr>
          <w:rFonts w:asciiTheme="minorHAnsi" w:hAnsiTheme="minorHAnsi" w:cstheme="minorHAnsi"/>
          <w:color w:val="000000"/>
        </w:rPr>
        <w:t xml:space="preserve"> </w:t>
      </w:r>
      <w:r w:rsidRPr="006A5CBA">
        <w:rPr>
          <w:rFonts w:asciiTheme="minorHAnsi" w:hAnsiTheme="minorHAnsi" w:cstheme="minorHAnsi"/>
        </w:rPr>
        <w:t xml:space="preserve">The core freelance team has one-to one support from Board members to monitor capacity and capability and identify support and training needs. </w:t>
      </w:r>
    </w:p>
    <w:p w14:paraId="4811B03B" w14:textId="77777777" w:rsidR="00B17C03" w:rsidRPr="006A5CBA" w:rsidRDefault="00B17C03" w:rsidP="005E2301">
      <w:pPr>
        <w:rPr>
          <w:rFonts w:asciiTheme="minorHAnsi" w:hAnsiTheme="minorHAnsi" w:cstheme="minorHAnsi"/>
        </w:rPr>
      </w:pPr>
    </w:p>
    <w:p w14:paraId="69A2AD09" w14:textId="77777777" w:rsidR="00B17C03" w:rsidRPr="006A5CBA" w:rsidRDefault="00B17C03" w:rsidP="005E2301">
      <w:pPr>
        <w:rPr>
          <w:rFonts w:asciiTheme="minorHAnsi" w:hAnsiTheme="minorHAnsi" w:cstheme="minorHAnsi"/>
        </w:rPr>
      </w:pPr>
      <w:r w:rsidRPr="006A5CBA">
        <w:rPr>
          <w:rFonts w:asciiTheme="minorHAnsi" w:hAnsiTheme="minorHAnsi" w:cstheme="minorHAnsi"/>
        </w:rPr>
        <w:t>Following an organisational review in 2017/18 we have identified the need to diversify and develop the Board as follows:</w:t>
      </w:r>
    </w:p>
    <w:p w14:paraId="20D517CD" w14:textId="77777777" w:rsidR="00B17C03" w:rsidRPr="006A5CBA" w:rsidRDefault="00B17C03" w:rsidP="005E2301">
      <w:pPr>
        <w:pStyle w:val="ListParagraph"/>
        <w:numPr>
          <w:ilvl w:val="0"/>
          <w:numId w:val="21"/>
        </w:numPr>
        <w:spacing w:after="200" w:line="276" w:lineRule="auto"/>
        <w:contextualSpacing/>
        <w:rPr>
          <w:rFonts w:asciiTheme="minorHAnsi" w:hAnsiTheme="minorHAnsi" w:cstheme="minorHAnsi"/>
        </w:rPr>
      </w:pPr>
      <w:r w:rsidRPr="006A5CBA">
        <w:rPr>
          <w:rFonts w:asciiTheme="minorHAnsi" w:hAnsiTheme="minorHAnsi" w:cstheme="minorHAnsi"/>
        </w:rPr>
        <w:t xml:space="preserve">Increase reflection/learning time between core freelance team and Board. </w:t>
      </w:r>
    </w:p>
    <w:p w14:paraId="29FECBAC" w14:textId="77777777" w:rsidR="00B17C03" w:rsidRPr="006A5CBA" w:rsidRDefault="00B17C03" w:rsidP="005E2301">
      <w:pPr>
        <w:pStyle w:val="ListParagraph"/>
        <w:numPr>
          <w:ilvl w:val="0"/>
          <w:numId w:val="21"/>
        </w:numPr>
        <w:spacing w:after="200" w:line="276" w:lineRule="auto"/>
        <w:contextualSpacing/>
        <w:rPr>
          <w:rFonts w:asciiTheme="minorHAnsi" w:hAnsiTheme="minorHAnsi" w:cstheme="minorHAnsi"/>
        </w:rPr>
      </w:pPr>
      <w:r w:rsidRPr="006A5CBA">
        <w:rPr>
          <w:rFonts w:asciiTheme="minorHAnsi" w:hAnsiTheme="minorHAnsi" w:cstheme="minorHAnsi"/>
        </w:rPr>
        <w:t>Recruit a finance director with experience of growing SME’s</w:t>
      </w:r>
    </w:p>
    <w:p w14:paraId="2ED841CE" w14:textId="77777777" w:rsidR="00B17C03" w:rsidRPr="006A5CBA" w:rsidRDefault="00B17C03" w:rsidP="005E2301">
      <w:pPr>
        <w:pStyle w:val="ListParagraph"/>
        <w:numPr>
          <w:ilvl w:val="0"/>
          <w:numId w:val="21"/>
        </w:numPr>
        <w:spacing w:after="200" w:line="276" w:lineRule="auto"/>
        <w:contextualSpacing/>
        <w:rPr>
          <w:rFonts w:asciiTheme="minorHAnsi" w:hAnsiTheme="minorHAnsi" w:cstheme="minorHAnsi"/>
        </w:rPr>
      </w:pPr>
      <w:r w:rsidRPr="006A5CBA">
        <w:rPr>
          <w:rFonts w:asciiTheme="minorHAnsi" w:hAnsiTheme="minorHAnsi" w:cstheme="minorHAnsi"/>
        </w:rPr>
        <w:t xml:space="preserve">Recruit new expertise and experience in digital and data thinking and planning to lead on this strategy </w:t>
      </w:r>
    </w:p>
    <w:p w14:paraId="396137C8" w14:textId="77777777" w:rsidR="009006BF" w:rsidRPr="006A5CBA" w:rsidRDefault="00B17C03" w:rsidP="005E2301">
      <w:pPr>
        <w:pStyle w:val="ListParagraph"/>
        <w:numPr>
          <w:ilvl w:val="0"/>
          <w:numId w:val="21"/>
        </w:numPr>
        <w:spacing w:after="200" w:line="276" w:lineRule="auto"/>
        <w:contextualSpacing/>
        <w:rPr>
          <w:rFonts w:asciiTheme="minorHAnsi" w:hAnsiTheme="minorHAnsi" w:cstheme="minorHAnsi"/>
        </w:rPr>
      </w:pPr>
      <w:r w:rsidRPr="006A5CBA">
        <w:rPr>
          <w:rFonts w:asciiTheme="minorHAnsi" w:hAnsiTheme="minorHAnsi" w:cstheme="minorHAnsi"/>
          <w:color w:val="000000" w:themeColor="text1"/>
        </w:rPr>
        <w:t xml:space="preserve">Recruit </w:t>
      </w:r>
      <w:r w:rsidRPr="006A5CBA">
        <w:rPr>
          <w:rFonts w:asciiTheme="minorHAnsi" w:hAnsiTheme="minorHAnsi" w:cstheme="minorHAnsi"/>
        </w:rPr>
        <w:t>new Board members with national and international links/networks plus health and social care expertise</w:t>
      </w:r>
    </w:p>
    <w:p w14:paraId="61A5B31E" w14:textId="77777777" w:rsidR="009006BF"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CD58055" w14:textId="77777777" w:rsidR="00A95280" w:rsidRPr="006A5CBA" w:rsidRDefault="00A95280"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5A90F14"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lastRenderedPageBreak/>
        <w:t xml:space="preserve">CG is an experimental body. The organisation, therefore, has an appetite for </w:t>
      </w:r>
      <w:r w:rsidRPr="006A5CBA">
        <w:rPr>
          <w:rFonts w:asciiTheme="minorHAnsi" w:hAnsiTheme="minorHAnsi" w:cstheme="minorHAnsi"/>
          <w:color w:val="000000" w:themeColor="text1"/>
        </w:rPr>
        <w:t xml:space="preserve">risk </w:t>
      </w:r>
      <w:r w:rsidRPr="006A5CBA">
        <w:rPr>
          <w:rFonts w:asciiTheme="minorHAnsi" w:hAnsiTheme="minorHAnsi" w:cstheme="minorHAnsi"/>
          <w:color w:val="000000"/>
        </w:rPr>
        <w:t>in its activities whilst keeping with its desire to fulfill an ambitious mission. This enterprising spirit needs to be balanced against the obligations and responsibilities that fall to any Director. This tension is well understood and reflected among the Board of Directors.</w:t>
      </w:r>
    </w:p>
    <w:p w14:paraId="11B42FB6"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48970A7F" w14:textId="77777777" w:rsidR="009006BF" w:rsidRPr="00773602"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Debate and decision-making at the CG Board are underpinned by key governance principles that were debated and agreed during “setting up” consultations with artists and arts organi</w:t>
      </w:r>
      <w:r w:rsidR="00773602">
        <w:rPr>
          <w:rFonts w:asciiTheme="minorHAnsi" w:hAnsiTheme="minorHAnsi" w:cstheme="minorHAnsi"/>
          <w:color w:val="000000"/>
        </w:rPr>
        <w:t>s</w:t>
      </w:r>
      <w:r w:rsidRPr="00773602">
        <w:rPr>
          <w:rFonts w:asciiTheme="minorHAnsi" w:hAnsiTheme="minorHAnsi" w:cstheme="minorHAnsi"/>
          <w:color w:val="000000"/>
        </w:rPr>
        <w:t>ations as follows:</w:t>
      </w:r>
    </w:p>
    <w:p w14:paraId="657A7882" w14:textId="77777777" w:rsidR="009006BF" w:rsidRPr="00773602"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66E1348" w14:textId="77777777" w:rsidR="009006BF" w:rsidRPr="00773602" w:rsidRDefault="00B34A54" w:rsidP="005E2301">
      <w:pPr>
        <w:pStyle w:val="ColorfulList-Accent1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773602">
        <w:rPr>
          <w:rFonts w:asciiTheme="minorHAnsi" w:hAnsiTheme="minorHAnsi" w:cstheme="minorHAnsi"/>
          <w:color w:val="000000"/>
        </w:rPr>
        <w:t>Transparency is vital if members and other key stakeholders are to trust and understand Director decisions even if they are not “winners” on every occasion</w:t>
      </w:r>
    </w:p>
    <w:p w14:paraId="67E674E4" w14:textId="77777777" w:rsidR="009006BF" w:rsidRPr="000D2E64" w:rsidRDefault="00B34A54" w:rsidP="005E2301">
      <w:pPr>
        <w:pStyle w:val="ColorfulList-Accent1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0D2E64">
        <w:rPr>
          <w:rFonts w:asciiTheme="minorHAnsi" w:hAnsiTheme="minorHAnsi" w:cstheme="minorHAnsi"/>
          <w:color w:val="000000"/>
        </w:rPr>
        <w:t>Decision-making is fleet of foot so that the CG can be entrepreneurial and respond quickly to opportunities as they arise</w:t>
      </w:r>
    </w:p>
    <w:p w14:paraId="0F1F3077" w14:textId="77777777" w:rsidR="009006BF" w:rsidRPr="006A5CBA" w:rsidRDefault="00B34A54" w:rsidP="00E73FB0">
      <w:pPr>
        <w:pStyle w:val="ColorfulList-Accent11"/>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E2301">
        <w:rPr>
          <w:rFonts w:asciiTheme="minorHAnsi" w:hAnsiTheme="minorHAnsi" w:cstheme="minorHAnsi"/>
          <w:color w:val="000000"/>
        </w:rPr>
        <w:t>There is as short a line as possible between funding received and delivery on the ground</w:t>
      </w:r>
    </w:p>
    <w:p w14:paraId="3A92EC58"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181BEC4"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CG Directors are appointed with duties under Company Law </w:t>
      </w:r>
    </w:p>
    <w:p w14:paraId="59803407"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658CDAE"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Current Directors are:</w:t>
      </w:r>
    </w:p>
    <w:p w14:paraId="37D75D95"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Justin Gregory- Vice Chair, (Independent Director)</w:t>
      </w:r>
    </w:p>
    <w:p w14:paraId="5C2E0102"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Head of Faculty: Art, Culture and Media; SGS College </w:t>
      </w:r>
    </w:p>
    <w:p w14:paraId="6BE9886F" w14:textId="77777777" w:rsidR="009006BF" w:rsidRPr="00A95280"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6"/>
          <w:szCs w:val="16"/>
        </w:rPr>
      </w:pPr>
    </w:p>
    <w:p w14:paraId="7923FAF0"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Tomas Millar (Director)</w:t>
      </w:r>
    </w:p>
    <w:p w14:paraId="745EC9B0"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Millar Howard Workshop </w:t>
      </w:r>
    </w:p>
    <w:p w14:paraId="736C528E" w14:textId="77777777" w:rsidR="009006BF" w:rsidRPr="00A95280"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6"/>
          <w:szCs w:val="16"/>
        </w:rPr>
      </w:pPr>
    </w:p>
    <w:p w14:paraId="1DA807E6"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Lucy Sharp (Member Director) </w:t>
      </w:r>
    </w:p>
    <w:p w14:paraId="5243D533"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Managing Director, Art Shape </w:t>
      </w:r>
    </w:p>
    <w:p w14:paraId="0F56ECC8" w14:textId="77777777" w:rsidR="009006BF" w:rsidRPr="00A95280"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6"/>
          <w:szCs w:val="16"/>
        </w:rPr>
      </w:pPr>
    </w:p>
    <w:p w14:paraId="14C673AD"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Sally Gibson (Member Director) </w:t>
      </w:r>
    </w:p>
    <w:p w14:paraId="1C505E1C"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Artistic Director, Artspace Cinderford </w:t>
      </w:r>
    </w:p>
    <w:p w14:paraId="52371CBB" w14:textId="77777777" w:rsidR="009006BF" w:rsidRPr="00A95280"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6"/>
          <w:szCs w:val="16"/>
        </w:rPr>
      </w:pPr>
    </w:p>
    <w:p w14:paraId="2756137E"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 xml:space="preserve">Ed O Driscoll (Member Director) </w:t>
      </w:r>
    </w:p>
    <w:p w14:paraId="2C368F48"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CEO, AIR in G</w:t>
      </w:r>
    </w:p>
    <w:p w14:paraId="44239413" w14:textId="77777777" w:rsidR="009006BF" w:rsidRPr="00A95280"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6"/>
          <w:szCs w:val="16"/>
        </w:rPr>
      </w:pPr>
    </w:p>
    <w:p w14:paraId="23F46B5B"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Alicia Carey</w:t>
      </w:r>
      <w:r w:rsidR="00EA5F32" w:rsidRPr="006A5CBA">
        <w:rPr>
          <w:rFonts w:asciiTheme="minorHAnsi" w:hAnsiTheme="minorHAnsi" w:cstheme="minorHAnsi"/>
          <w:color w:val="000000"/>
        </w:rPr>
        <w:t xml:space="preserve"> (Member Director)</w:t>
      </w:r>
    </w:p>
    <w:p w14:paraId="72C73C5A"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CEO Hawkwood College</w:t>
      </w:r>
    </w:p>
    <w:p w14:paraId="60632EAC" w14:textId="77777777" w:rsidR="009006BF" w:rsidRPr="00A95280"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6"/>
          <w:szCs w:val="16"/>
        </w:rPr>
      </w:pPr>
    </w:p>
    <w:p w14:paraId="58025E90" w14:textId="77777777" w:rsidR="009006BF"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Louise Emerson (Director)</w:t>
      </w:r>
    </w:p>
    <w:p w14:paraId="6DF2B199" w14:textId="77777777" w:rsidR="00773602" w:rsidRPr="00A95280" w:rsidRDefault="00773602"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16"/>
          <w:szCs w:val="16"/>
        </w:rPr>
      </w:pPr>
    </w:p>
    <w:p w14:paraId="12941B05" w14:textId="77777777" w:rsidR="00773602" w:rsidRPr="00E73FB0" w:rsidRDefault="00773602"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rPr>
      </w:pPr>
      <w:r w:rsidRPr="00E73FB0">
        <w:rPr>
          <w:rFonts w:asciiTheme="minorHAnsi" w:hAnsiTheme="minorHAnsi" w:cstheme="minorHAnsi"/>
          <w:color w:val="000000" w:themeColor="text1"/>
        </w:rPr>
        <w:t>Jill Barker</w:t>
      </w:r>
    </w:p>
    <w:p w14:paraId="56DD3999" w14:textId="77777777" w:rsidR="00773602" w:rsidRPr="00E73FB0" w:rsidRDefault="00773602"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rPr>
      </w:pPr>
      <w:r w:rsidRPr="00E73FB0">
        <w:rPr>
          <w:rFonts w:asciiTheme="minorHAnsi" w:hAnsiTheme="minorHAnsi" w:cstheme="minorHAnsi"/>
          <w:color w:val="000000" w:themeColor="text1"/>
        </w:rPr>
        <w:t>Operations and Development Manager: Gloucestershire Librar</w:t>
      </w:r>
      <w:r w:rsidR="0044741C" w:rsidRPr="00E73FB0">
        <w:rPr>
          <w:rFonts w:asciiTheme="minorHAnsi" w:hAnsiTheme="minorHAnsi" w:cstheme="minorHAnsi"/>
          <w:color w:val="000000" w:themeColor="text1"/>
        </w:rPr>
        <w:t>ies</w:t>
      </w:r>
      <w:r w:rsidRPr="00E73FB0">
        <w:rPr>
          <w:rFonts w:asciiTheme="minorHAnsi" w:hAnsiTheme="minorHAnsi" w:cstheme="minorHAnsi"/>
          <w:color w:val="000000" w:themeColor="text1"/>
        </w:rPr>
        <w:t xml:space="preserve"> &amp; Information</w:t>
      </w:r>
    </w:p>
    <w:p w14:paraId="7FF797EB" w14:textId="77777777" w:rsidR="00773602" w:rsidRPr="00A95280" w:rsidRDefault="00773602"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sz w:val="16"/>
          <w:szCs w:val="16"/>
        </w:rPr>
      </w:pPr>
    </w:p>
    <w:p w14:paraId="588BFD71" w14:textId="77777777" w:rsidR="00773602" w:rsidRPr="00E73FB0" w:rsidRDefault="00773602"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rPr>
      </w:pPr>
      <w:r w:rsidRPr="00E73FB0">
        <w:rPr>
          <w:rFonts w:asciiTheme="minorHAnsi" w:hAnsiTheme="minorHAnsi" w:cstheme="minorHAnsi"/>
          <w:color w:val="000000" w:themeColor="text1"/>
        </w:rPr>
        <w:t>Jill Shonk</w:t>
      </w:r>
    </w:p>
    <w:p w14:paraId="0D86C79F" w14:textId="77777777" w:rsidR="00773602" w:rsidRPr="00E73FB0" w:rsidRDefault="00773602"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rPr>
      </w:pPr>
      <w:r w:rsidRPr="00E73FB0">
        <w:rPr>
          <w:rFonts w:asciiTheme="minorHAnsi" w:hAnsiTheme="minorHAnsi" w:cstheme="minorHAnsi"/>
          <w:color w:val="000000" w:themeColor="text1"/>
        </w:rPr>
        <w:t>Head of Cultural &amp; Trading Services: Gloucester City Council</w:t>
      </w:r>
    </w:p>
    <w:p w14:paraId="06A4E400" w14:textId="77777777" w:rsidR="00A95280" w:rsidRDefault="00A95280"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ECB812E" w14:textId="77777777" w:rsidR="009006BF" w:rsidRPr="00773602"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773602">
        <w:rPr>
          <w:rFonts w:asciiTheme="minorHAnsi" w:hAnsiTheme="minorHAnsi" w:cstheme="minorHAnsi"/>
          <w:color w:val="000000"/>
        </w:rPr>
        <w:t>Previous Directors include: Deborah Rees (Director, Roses Theatre), Geoffrey Rowe (CEO The Everyman), Gordon Scott (CEO) Prema, Cath Wilkins (Director G Dance), Ali Russell (CEO New Brewery Arts) and Malakai Patterson (Independent).</w:t>
      </w:r>
    </w:p>
    <w:p w14:paraId="6027AFDB" w14:textId="77777777" w:rsidR="009006BF" w:rsidRPr="000D2E64"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D923EFF" w14:textId="77777777" w:rsidR="009006BF" w:rsidRPr="005E2301"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sidRPr="005E2301">
        <w:rPr>
          <w:rFonts w:asciiTheme="minorHAnsi" w:hAnsiTheme="minorHAnsi" w:cstheme="minorHAnsi"/>
          <w:color w:val="1D324D"/>
        </w:rPr>
        <w:lastRenderedPageBreak/>
        <w:t>4. Directors’ Duties</w:t>
      </w:r>
    </w:p>
    <w:p w14:paraId="1E879FB2" w14:textId="77777777" w:rsidR="00B17C03" w:rsidRPr="006A5CBA" w:rsidRDefault="00B17C03"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color w:val="000000"/>
        </w:rPr>
      </w:pPr>
      <w:r w:rsidRPr="005E2301">
        <w:rPr>
          <w:rFonts w:asciiTheme="minorHAnsi" w:hAnsiTheme="minorHAnsi" w:cstheme="minorHAnsi"/>
          <w:color w:val="000000"/>
        </w:rPr>
        <w:t xml:space="preserve">Directors are expected to embrace the seven principles of public life as outlined by Nolan Committee: </w:t>
      </w:r>
      <w:r w:rsidRPr="006A5CBA">
        <w:rPr>
          <w:rFonts w:asciiTheme="minorHAnsi" w:hAnsiTheme="minorHAnsi" w:cstheme="minorHAnsi"/>
          <w:i/>
          <w:color w:val="000000"/>
        </w:rPr>
        <w:t>integrity, selflessness, objectivity, accountability, openness, honesty and leadership.</w:t>
      </w:r>
    </w:p>
    <w:p w14:paraId="5406283C"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p>
    <w:p w14:paraId="0B4264F6"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The specific legal duties of Directors are to:</w:t>
      </w:r>
    </w:p>
    <w:p w14:paraId="0D27D8B5"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To act within powers, and to comply with the company’s constitution and to  i</w:t>
      </w:r>
      <w:r w:rsidRPr="006A5CBA">
        <w:rPr>
          <w:rFonts w:asciiTheme="minorHAnsi" w:hAnsiTheme="minorHAnsi" w:cstheme="minorHAnsi"/>
          <w:color w:val="000000"/>
        </w:rPr>
        <w:t xml:space="preserve">nterpret and govern the  mission of CG as stated in the Memorandum of Understanding, Strategic and Business plan objectives </w:t>
      </w:r>
    </w:p>
    <w:p w14:paraId="4CB15917"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color w:val="000000"/>
        </w:rPr>
        <w:t xml:space="preserve">Set policies so that the aims of the organisation can be achieved </w:t>
      </w:r>
    </w:p>
    <w:p w14:paraId="4AB3B02E"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 xml:space="preserve">Act collectively exercising reasonable care and skill </w:t>
      </w:r>
    </w:p>
    <w:p w14:paraId="6A7AB2F8"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 xml:space="preserve">Safeguard the assets of the organisation </w:t>
      </w:r>
    </w:p>
    <w:p w14:paraId="0030C145"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 xml:space="preserve">Act in the best interests of the organisation, avoiding personal conflicts  </w:t>
      </w:r>
    </w:p>
    <w:p w14:paraId="69731A21"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 xml:space="preserve">To exercise independent judgment </w:t>
      </w:r>
    </w:p>
    <w:p w14:paraId="7FBE4851"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Declare conflicts of interest</w:t>
      </w:r>
    </w:p>
    <w:p w14:paraId="41E93BF8"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To act in the interests of creditors and in the interests of its employees</w:t>
      </w:r>
    </w:p>
    <w:p w14:paraId="2BAE6C57"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Bear the long term consequences of any decisions in mind</w:t>
      </w:r>
    </w:p>
    <w:p w14:paraId="5D7F17E0"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rPr>
        <w:t xml:space="preserve">Ensure company information is filed with Companies House, the company does not operate whilst insolvent </w:t>
      </w:r>
    </w:p>
    <w:p w14:paraId="6FC3D725"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rPr>
        <w:t>To operate in accordance with the relevant Health and Safety regulations.</w:t>
      </w:r>
    </w:p>
    <w:p w14:paraId="4721A06D"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rPr>
        <w:t>Act confidentially with regard to suppliers and customers</w:t>
      </w:r>
    </w:p>
    <w:p w14:paraId="70144458" w14:textId="77777777" w:rsidR="009006BF" w:rsidRPr="006A5CBA" w:rsidRDefault="00B34A54" w:rsidP="005E2301">
      <w:pPr>
        <w:pStyle w:val="ColorfulList-Accent11"/>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Theme="minorHAnsi" w:hAnsiTheme="minorHAnsi" w:cstheme="minorHAnsi"/>
          <w:color w:val="000000"/>
        </w:rPr>
      </w:pPr>
      <w:r w:rsidRPr="006A5CBA">
        <w:rPr>
          <w:rFonts w:asciiTheme="minorHAnsi" w:hAnsiTheme="minorHAnsi" w:cstheme="minorHAnsi"/>
          <w:color w:val="000000"/>
        </w:rPr>
        <w:t>Approve the strategic direction of the organization and oversee organizational  change</w:t>
      </w:r>
    </w:p>
    <w:p w14:paraId="548EE080"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6C6C6C"/>
        </w:rPr>
      </w:pPr>
    </w:p>
    <w:p w14:paraId="08476426"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Directors take no part or vote in discussions of items where they have a direct or indirect financial or other interest.</w:t>
      </w:r>
    </w:p>
    <w:p w14:paraId="35D9AA85" w14:textId="77777777" w:rsidR="009006BF"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p>
    <w:p w14:paraId="7A6F8A4D" w14:textId="77777777" w:rsidR="0044741C" w:rsidRDefault="0044741C"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Pr>
          <w:rFonts w:asciiTheme="minorHAnsi" w:hAnsiTheme="minorHAnsi" w:cstheme="minorHAnsi"/>
          <w:color w:val="1D324D"/>
        </w:rPr>
        <w:t>CG expectations of Directors is detailed in Appendix 1 below.</w:t>
      </w:r>
    </w:p>
    <w:p w14:paraId="2419B1F2" w14:textId="77777777" w:rsidR="0044741C" w:rsidRPr="006A5CBA" w:rsidRDefault="0044741C"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p>
    <w:p w14:paraId="08CC6211"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sidRPr="006A5CBA">
        <w:rPr>
          <w:rFonts w:asciiTheme="minorHAnsi" w:hAnsiTheme="minorHAnsi" w:cstheme="minorHAnsi"/>
          <w:color w:val="1D324D"/>
        </w:rPr>
        <w:t>6. Terms of appointment</w:t>
      </w:r>
    </w:p>
    <w:p w14:paraId="23DACECA"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6C6C6C"/>
        </w:rPr>
      </w:pPr>
    </w:p>
    <w:p w14:paraId="1C3BE018"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There will be approximately 5 Board meetings of 2 hours per year in venues around the region.</w:t>
      </w:r>
    </w:p>
    <w:p w14:paraId="4010C1D9"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5DE98676" w14:textId="77777777" w:rsidR="009006BF" w:rsidRPr="006A5CBA"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Directors shall be appointed for a 3-year term, with the option for renewal for another term. There is a maximum term of 2 consecutive 3-year terms (unless the members resolv</w:t>
      </w:r>
      <w:r w:rsidR="00CF25D0">
        <w:rPr>
          <w:rFonts w:asciiTheme="minorHAnsi" w:hAnsiTheme="minorHAnsi" w:cstheme="minorHAnsi"/>
          <w:color w:val="000000"/>
        </w:rPr>
        <w:t>e</w:t>
      </w:r>
      <w:r w:rsidRPr="006A5CBA">
        <w:rPr>
          <w:rFonts w:asciiTheme="minorHAnsi" w:hAnsiTheme="minorHAnsi" w:cstheme="minorHAnsi"/>
          <w:color w:val="000000"/>
        </w:rPr>
        <w:t xml:space="preserve"> otherwise).</w:t>
      </w:r>
    </w:p>
    <w:p w14:paraId="62D83488" w14:textId="77777777" w:rsidR="009006BF" w:rsidRPr="00773602"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1B64332E" w14:textId="77777777" w:rsidR="009006BF" w:rsidRPr="00773602"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773602">
        <w:rPr>
          <w:rFonts w:asciiTheme="minorHAnsi" w:hAnsiTheme="minorHAnsi" w:cstheme="minorHAnsi"/>
          <w:color w:val="000000"/>
        </w:rPr>
        <w:t>Some additional time will be required to study papers, attend events and represent CG at meetings/functions.</w:t>
      </w:r>
    </w:p>
    <w:p w14:paraId="6E0C2328" w14:textId="77777777" w:rsidR="009006BF" w:rsidRPr="00773602"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2AD9F41" w14:textId="77777777" w:rsidR="009006BF" w:rsidRPr="000D2E64"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773602">
        <w:rPr>
          <w:rFonts w:asciiTheme="minorHAnsi" w:hAnsiTheme="minorHAnsi" w:cstheme="minorHAnsi"/>
          <w:color w:val="000000"/>
        </w:rPr>
        <w:t xml:space="preserve">The posts are unpaid but all members can make claims for travel and subsistence incurred on CG Board </w:t>
      </w:r>
      <w:r w:rsidRPr="000D2E64">
        <w:rPr>
          <w:rFonts w:asciiTheme="minorHAnsi" w:hAnsiTheme="minorHAnsi" w:cstheme="minorHAnsi"/>
          <w:color w:val="000000"/>
        </w:rPr>
        <w:t>business.</w:t>
      </w:r>
    </w:p>
    <w:p w14:paraId="39C365D8" w14:textId="77777777" w:rsidR="009006BF"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p>
    <w:p w14:paraId="1826D228" w14:textId="77777777" w:rsidR="00A95280" w:rsidRDefault="00A95280"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p>
    <w:p w14:paraId="24591556" w14:textId="77777777" w:rsidR="00A95280" w:rsidRPr="000D2E64" w:rsidRDefault="00A95280"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p>
    <w:p w14:paraId="08943EB1" w14:textId="77777777" w:rsidR="009006BF" w:rsidRPr="005E2301"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1D324D"/>
        </w:rPr>
      </w:pPr>
      <w:r w:rsidRPr="005E2301">
        <w:rPr>
          <w:rFonts w:asciiTheme="minorHAnsi" w:hAnsiTheme="minorHAnsi" w:cstheme="minorHAnsi"/>
          <w:color w:val="1D324D"/>
        </w:rPr>
        <w:lastRenderedPageBreak/>
        <w:t>7. How to apply</w:t>
      </w:r>
    </w:p>
    <w:p w14:paraId="3A35B37D" w14:textId="77777777" w:rsidR="001B39CF" w:rsidRDefault="001B39C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39339C2D" w14:textId="77777777" w:rsidR="00E73FB0" w:rsidRPr="00773602" w:rsidRDefault="00E73FB0" w:rsidP="00E73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773602">
        <w:rPr>
          <w:rFonts w:asciiTheme="minorHAnsi" w:hAnsiTheme="minorHAnsi" w:cstheme="minorHAnsi"/>
          <w:color w:val="000000"/>
        </w:rPr>
        <w:t xml:space="preserve">Please </w:t>
      </w:r>
      <w:r>
        <w:rPr>
          <w:rFonts w:asciiTheme="minorHAnsi" w:hAnsiTheme="minorHAnsi" w:cstheme="minorHAnsi"/>
          <w:color w:val="000000"/>
        </w:rPr>
        <w:t xml:space="preserve">send us: </w:t>
      </w:r>
    </w:p>
    <w:p w14:paraId="0BFB350E" w14:textId="77777777" w:rsidR="00E73FB0" w:rsidRDefault="00E73FB0" w:rsidP="00E73FB0">
      <w:pPr>
        <w:pStyle w:val="ColorfulList-Accent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773602">
        <w:rPr>
          <w:rFonts w:asciiTheme="minorHAnsi" w:hAnsiTheme="minorHAnsi" w:cstheme="minorHAnsi"/>
          <w:color w:val="000000"/>
        </w:rPr>
        <w:t>A full CV, including educational and professional qualifications, full employment history showing positions, responsibilities held, relevant achievements and budget</w:t>
      </w:r>
      <w:r w:rsidRPr="000D2E64">
        <w:rPr>
          <w:rFonts w:asciiTheme="minorHAnsi" w:hAnsiTheme="minorHAnsi" w:cstheme="minorHAnsi"/>
          <w:color w:val="000000"/>
        </w:rPr>
        <w:t xml:space="preserve">s and staff managed. Please also indicate Board positions current and past. </w:t>
      </w:r>
      <w:r>
        <w:rPr>
          <w:rFonts w:asciiTheme="minorHAnsi" w:hAnsiTheme="minorHAnsi" w:cstheme="minorHAnsi"/>
          <w:color w:val="000000"/>
        </w:rPr>
        <w:t xml:space="preserve"> </w:t>
      </w:r>
    </w:p>
    <w:p w14:paraId="3F2F113C" w14:textId="77777777" w:rsidR="00E73FB0" w:rsidRPr="005E2301" w:rsidRDefault="00E73FB0" w:rsidP="00E73FB0">
      <w:pPr>
        <w:pStyle w:val="ColorfulList-Accent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5E2301">
        <w:rPr>
          <w:rFonts w:asciiTheme="minorHAnsi" w:hAnsiTheme="minorHAnsi" w:cstheme="minorHAnsi"/>
          <w:color w:val="000000"/>
        </w:rPr>
        <w:t xml:space="preserve">A covering note of not more than 2 pages (total) summarising your ability related to the Chair person </w:t>
      </w:r>
      <w:r>
        <w:rPr>
          <w:rFonts w:asciiTheme="minorHAnsi" w:hAnsiTheme="minorHAnsi" w:cstheme="minorHAnsi"/>
          <w:color w:val="000000"/>
        </w:rPr>
        <w:t xml:space="preserve">or Director </w:t>
      </w:r>
      <w:r w:rsidRPr="005E2301">
        <w:rPr>
          <w:rFonts w:asciiTheme="minorHAnsi" w:hAnsiTheme="minorHAnsi" w:cstheme="minorHAnsi"/>
          <w:color w:val="000000"/>
        </w:rPr>
        <w:t>role and job specification.</w:t>
      </w:r>
    </w:p>
    <w:p w14:paraId="0BB4F8A7" w14:textId="77777777" w:rsidR="00E73FB0" w:rsidRDefault="00E73FB0" w:rsidP="00E73FB0">
      <w:pPr>
        <w:pStyle w:val="ColorfulList-Accent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5E2301">
        <w:rPr>
          <w:rFonts w:asciiTheme="minorHAnsi" w:hAnsiTheme="minorHAnsi" w:cstheme="minorHAnsi"/>
          <w:color w:val="000000"/>
        </w:rPr>
        <w:t xml:space="preserve">The equal opportunities monitoring sheet, which is </w:t>
      </w:r>
      <w:r w:rsidR="00293993">
        <w:rPr>
          <w:rFonts w:asciiTheme="minorHAnsi" w:hAnsiTheme="minorHAnsi" w:cstheme="minorHAnsi"/>
          <w:color w:val="000000"/>
        </w:rPr>
        <w:t xml:space="preserve">available to </w:t>
      </w:r>
      <w:hyperlink r:id="rId9" w:history="1">
        <w:r w:rsidR="00293993" w:rsidRPr="009006BF">
          <w:rPr>
            <w:rStyle w:val="Hyperlink"/>
            <w:rFonts w:asciiTheme="minorHAnsi" w:hAnsiTheme="minorHAnsi" w:cstheme="minorHAnsi"/>
          </w:rPr>
          <w:t>downl</w:t>
        </w:r>
        <w:r w:rsidR="00293993" w:rsidRPr="009006BF">
          <w:rPr>
            <w:rStyle w:val="Hyperlink"/>
            <w:rFonts w:asciiTheme="minorHAnsi" w:hAnsiTheme="minorHAnsi" w:cstheme="minorHAnsi"/>
          </w:rPr>
          <w:t>o</w:t>
        </w:r>
        <w:r w:rsidR="00293993" w:rsidRPr="009006BF">
          <w:rPr>
            <w:rStyle w:val="Hyperlink"/>
            <w:rFonts w:asciiTheme="minorHAnsi" w:hAnsiTheme="minorHAnsi" w:cstheme="minorHAnsi"/>
          </w:rPr>
          <w:t>ad here</w:t>
        </w:r>
      </w:hyperlink>
      <w:bookmarkStart w:id="0" w:name="_GoBack"/>
      <w:bookmarkEnd w:id="0"/>
    </w:p>
    <w:p w14:paraId="38B3C794" w14:textId="77777777" w:rsidR="00E73FB0" w:rsidRPr="001B39CF" w:rsidRDefault="00E73FB0" w:rsidP="00E73FB0">
      <w:pPr>
        <w:pStyle w:val="ColorfulList-Accent1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Pr>
          <w:rFonts w:asciiTheme="minorHAnsi" w:hAnsiTheme="minorHAnsi" w:cstheme="minorHAnsi"/>
          <w:color w:val="000000"/>
        </w:rPr>
        <w:t>Two people willing to provide a reference for you.</w:t>
      </w:r>
    </w:p>
    <w:p w14:paraId="63FC5959" w14:textId="77777777" w:rsidR="00E73FB0" w:rsidRPr="006A5CBA" w:rsidRDefault="00E73FB0" w:rsidP="00E73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2FC8A57" w14:textId="77777777" w:rsidR="001B39CF" w:rsidRPr="00773602" w:rsidRDefault="00B34A54"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5E2301">
        <w:rPr>
          <w:rFonts w:asciiTheme="minorHAnsi" w:hAnsiTheme="minorHAnsi" w:cstheme="minorHAnsi"/>
          <w:color w:val="000000"/>
        </w:rPr>
        <w:t xml:space="preserve">Applications should be sent by email to </w:t>
      </w:r>
      <w:hyperlink r:id="rId10" w:history="1">
        <w:r w:rsidRPr="006A5CBA">
          <w:rPr>
            <w:rStyle w:val="Hyperlink"/>
            <w:rFonts w:asciiTheme="minorHAnsi" w:hAnsiTheme="minorHAnsi" w:cstheme="minorHAnsi"/>
            <w:u w:val="none"/>
          </w:rPr>
          <w:t>hello@creategloucestershire.co.uk</w:t>
        </w:r>
      </w:hyperlink>
      <w:r w:rsidRPr="006A5CBA">
        <w:rPr>
          <w:rFonts w:asciiTheme="minorHAnsi" w:hAnsiTheme="minorHAnsi" w:cstheme="minorHAnsi"/>
          <w:color w:val="002AF6"/>
        </w:rPr>
        <w:t xml:space="preserve"> </w:t>
      </w:r>
      <w:r w:rsidRPr="006A5CBA">
        <w:rPr>
          <w:rFonts w:asciiTheme="minorHAnsi" w:hAnsiTheme="minorHAnsi" w:cstheme="minorHAnsi"/>
        </w:rPr>
        <w:t>by</w:t>
      </w:r>
      <w:r w:rsidRPr="00773602">
        <w:rPr>
          <w:rFonts w:asciiTheme="minorHAnsi" w:hAnsiTheme="minorHAnsi" w:cstheme="minorHAnsi"/>
          <w:color w:val="000000"/>
        </w:rPr>
        <w:t xml:space="preserve"> </w:t>
      </w:r>
      <w:r w:rsidR="002E375A">
        <w:rPr>
          <w:rFonts w:asciiTheme="minorHAnsi" w:hAnsiTheme="minorHAnsi" w:cstheme="minorHAnsi"/>
          <w:color w:val="000000"/>
        </w:rPr>
        <w:t>6</w:t>
      </w:r>
      <w:r w:rsidRPr="00773602">
        <w:rPr>
          <w:rFonts w:asciiTheme="minorHAnsi" w:hAnsiTheme="minorHAnsi" w:cstheme="minorHAnsi"/>
          <w:color w:val="000000"/>
        </w:rPr>
        <w:t xml:space="preserve">pm </w:t>
      </w:r>
      <w:r w:rsidR="002E375A">
        <w:rPr>
          <w:rFonts w:asciiTheme="minorHAnsi" w:hAnsiTheme="minorHAnsi" w:cstheme="minorHAnsi"/>
          <w:color w:val="000000"/>
        </w:rPr>
        <w:t xml:space="preserve">on </w:t>
      </w:r>
      <w:r w:rsidR="009C5FEF">
        <w:rPr>
          <w:rFonts w:asciiTheme="minorHAnsi" w:hAnsiTheme="minorHAnsi" w:cstheme="minorHAnsi"/>
          <w:color w:val="000000"/>
        </w:rPr>
        <w:t>Friday 16</w:t>
      </w:r>
      <w:r w:rsidR="009C5FEF" w:rsidRPr="009C5FEF">
        <w:rPr>
          <w:rFonts w:asciiTheme="minorHAnsi" w:hAnsiTheme="minorHAnsi" w:cstheme="minorHAnsi"/>
          <w:color w:val="000000"/>
          <w:vertAlign w:val="superscript"/>
        </w:rPr>
        <w:t>th</w:t>
      </w:r>
      <w:r w:rsidR="009C5FEF">
        <w:rPr>
          <w:rFonts w:asciiTheme="minorHAnsi" w:hAnsiTheme="minorHAnsi" w:cstheme="minorHAnsi"/>
          <w:color w:val="000000"/>
        </w:rPr>
        <w:t xml:space="preserve"> </w:t>
      </w:r>
      <w:r w:rsidR="002E375A">
        <w:rPr>
          <w:rFonts w:asciiTheme="minorHAnsi" w:hAnsiTheme="minorHAnsi" w:cstheme="minorHAnsi"/>
          <w:color w:val="000000"/>
        </w:rPr>
        <w:t>March 2018</w:t>
      </w:r>
    </w:p>
    <w:p w14:paraId="0D5411BC" w14:textId="77777777" w:rsidR="009006BF" w:rsidRPr="00773602"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D3922E0" w14:textId="77777777" w:rsidR="009006BF" w:rsidRPr="006A5CBA" w:rsidRDefault="005A21C6"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2AF6"/>
        </w:rPr>
      </w:pPr>
      <w:r w:rsidRPr="00773602">
        <w:rPr>
          <w:rFonts w:asciiTheme="minorHAnsi" w:hAnsiTheme="minorHAnsi" w:cstheme="minorHAnsi"/>
          <w:color w:val="000000"/>
        </w:rPr>
        <w:t xml:space="preserve">Interviews will be held </w:t>
      </w:r>
      <w:r w:rsidR="00FE3618">
        <w:rPr>
          <w:rFonts w:asciiTheme="minorHAnsi" w:hAnsiTheme="minorHAnsi" w:cstheme="minorHAnsi"/>
          <w:color w:val="000000"/>
        </w:rPr>
        <w:t xml:space="preserve">at </w:t>
      </w:r>
      <w:r w:rsidRPr="00773602">
        <w:rPr>
          <w:rFonts w:asciiTheme="minorHAnsi" w:hAnsiTheme="minorHAnsi" w:cstheme="minorHAnsi"/>
          <w:color w:val="000000"/>
        </w:rPr>
        <w:t>Hawkwood College</w:t>
      </w:r>
      <w:r w:rsidR="00E73FB0">
        <w:rPr>
          <w:rFonts w:asciiTheme="minorHAnsi" w:hAnsiTheme="minorHAnsi" w:cstheme="minorHAnsi"/>
          <w:color w:val="000000"/>
        </w:rPr>
        <w:t>, Stroud</w:t>
      </w:r>
      <w:r w:rsidR="00FE3618">
        <w:rPr>
          <w:rFonts w:asciiTheme="minorHAnsi" w:hAnsiTheme="minorHAnsi" w:cstheme="minorHAnsi"/>
          <w:color w:val="000000"/>
        </w:rPr>
        <w:t>,</w:t>
      </w:r>
      <w:r w:rsidR="00B34A54" w:rsidRPr="00773602">
        <w:rPr>
          <w:rFonts w:asciiTheme="minorHAnsi" w:hAnsiTheme="minorHAnsi" w:cstheme="minorHAnsi"/>
          <w:color w:val="000000"/>
        </w:rPr>
        <w:t xml:space="preserve"> </w:t>
      </w:r>
      <w:r w:rsidR="00FE3618">
        <w:rPr>
          <w:rFonts w:asciiTheme="minorHAnsi" w:hAnsiTheme="minorHAnsi" w:cstheme="minorHAnsi"/>
          <w:color w:val="000000"/>
        </w:rPr>
        <w:t xml:space="preserve">on Wednesday </w:t>
      </w:r>
      <w:r w:rsidR="005E2301">
        <w:rPr>
          <w:rFonts w:asciiTheme="minorHAnsi" w:hAnsiTheme="minorHAnsi" w:cstheme="minorHAnsi"/>
          <w:color w:val="000000"/>
        </w:rPr>
        <w:t>21st March</w:t>
      </w:r>
      <w:r w:rsidR="00FE3618">
        <w:rPr>
          <w:rFonts w:asciiTheme="minorHAnsi" w:hAnsiTheme="minorHAnsi" w:cstheme="minorHAnsi"/>
          <w:color w:val="000000"/>
        </w:rPr>
        <w:t xml:space="preserve"> 2018.</w:t>
      </w:r>
    </w:p>
    <w:p w14:paraId="43FBD373" w14:textId="77777777" w:rsidR="009006BF" w:rsidRPr="006A5CBA" w:rsidRDefault="009006BF"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2EEBC828" w14:textId="77777777" w:rsidR="000D2E64" w:rsidRPr="008415EA" w:rsidRDefault="000D2E64" w:rsidP="005E2301">
      <w:pPr>
        <w:rPr>
          <w:rFonts w:ascii="Times New Roman" w:eastAsia="Times New Roman" w:hAnsi="Times New Roman"/>
          <w:lang w:eastAsia="en-GB"/>
        </w:rPr>
      </w:pPr>
      <w:r w:rsidRPr="008415EA">
        <w:rPr>
          <w:rFonts w:ascii="Calibri" w:eastAsia="Times New Roman" w:hAnsi="Calibri" w:cs="Calibri"/>
          <w:lang w:eastAsia="en-GB"/>
        </w:rPr>
        <w:t xml:space="preserve">CG recognises that there are people whose background and experience is under represented within the creative industries, both in Gloucestershire and nationally, including Black, Asian and Minority Ethnic people, disabled people and people who are deaf and neurodiverse.  We believe that discrimination or exclusion based on these, or other characteristics or circumstances, such as age, caring or dependency roles, gender or gender equality, partnership status, religious belief, sexual orientation, socio-economic background or other distinctions represents a waste of talent and potential.  </w:t>
      </w:r>
    </w:p>
    <w:p w14:paraId="266A7728" w14:textId="77777777" w:rsidR="000D2E64" w:rsidRPr="008415EA" w:rsidRDefault="000D2E64" w:rsidP="005E2301">
      <w:pPr>
        <w:rPr>
          <w:rFonts w:ascii="Times New Roman" w:eastAsia="Times New Roman" w:hAnsi="Times New Roman"/>
          <w:lang w:eastAsia="en-GB"/>
        </w:rPr>
      </w:pPr>
      <w:r w:rsidRPr="008415EA">
        <w:rPr>
          <w:rFonts w:ascii="Calibri" w:eastAsia="Times New Roman" w:hAnsi="Calibri" w:cs="Calibri"/>
          <w:lang w:eastAsia="en-GB"/>
        </w:rPr>
        <w:t> </w:t>
      </w:r>
    </w:p>
    <w:p w14:paraId="5D69FE17" w14:textId="77777777" w:rsidR="000D2E64" w:rsidRPr="008415EA" w:rsidRDefault="000D2E64" w:rsidP="005E2301">
      <w:pPr>
        <w:rPr>
          <w:rFonts w:ascii="Times New Roman" w:eastAsia="Times New Roman" w:hAnsi="Times New Roman"/>
          <w:lang w:eastAsia="en-GB"/>
        </w:rPr>
      </w:pPr>
      <w:r w:rsidRPr="008415EA">
        <w:rPr>
          <w:rFonts w:ascii="Calibri" w:eastAsia="Times New Roman" w:hAnsi="Calibri" w:cs="Calibri"/>
          <w:lang w:eastAsia="en-GB"/>
        </w:rPr>
        <w:t xml:space="preserve">We therefore actively welcome applications from anyone who is keen to contribute to the vision for </w:t>
      </w:r>
      <w:r>
        <w:rPr>
          <w:rFonts w:ascii="Calibri" w:eastAsia="Times New Roman" w:hAnsi="Calibri" w:cs="Calibri"/>
          <w:lang w:eastAsia="en-GB"/>
        </w:rPr>
        <w:t>Create Gloucestershire</w:t>
      </w:r>
      <w:r w:rsidRPr="008415EA">
        <w:rPr>
          <w:rFonts w:ascii="Calibri" w:eastAsia="Times New Roman" w:hAnsi="Calibri" w:cs="Calibri"/>
          <w:lang w:eastAsia="en-GB"/>
        </w:rPr>
        <w:t xml:space="preserve"> as outlined above and add their specific experience and knowledge to CG’s team, our work and practice.  </w:t>
      </w:r>
    </w:p>
    <w:p w14:paraId="464599E9" w14:textId="77777777" w:rsidR="005A21C6" w:rsidRPr="00773602" w:rsidRDefault="005A21C6"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72E6C83" w14:textId="77777777" w:rsidR="005B02FC" w:rsidRPr="006A5CBA" w:rsidRDefault="00B34A54" w:rsidP="005E2301">
      <w:pPr>
        <w:spacing w:after="240"/>
        <w:rPr>
          <w:rFonts w:asciiTheme="minorHAnsi" w:hAnsiTheme="minorHAnsi" w:cstheme="minorHAnsi"/>
          <w:color w:val="000000"/>
        </w:rPr>
      </w:pPr>
      <w:r w:rsidRPr="006A5CBA">
        <w:rPr>
          <w:rFonts w:asciiTheme="minorHAnsi" w:hAnsiTheme="minorHAnsi" w:cstheme="minorHAnsi"/>
          <w:color w:val="000000"/>
        </w:rPr>
        <w:br w:type="page"/>
      </w:r>
    </w:p>
    <w:p w14:paraId="4B05DADF" w14:textId="77777777" w:rsidR="00255737" w:rsidRPr="006A5CBA" w:rsidRDefault="00255737"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r w:rsidRPr="006A5CBA">
        <w:rPr>
          <w:rFonts w:asciiTheme="minorHAnsi" w:hAnsiTheme="minorHAnsi" w:cstheme="minorHAnsi"/>
          <w:b/>
          <w:color w:val="000000"/>
        </w:rPr>
        <w:lastRenderedPageBreak/>
        <w:t xml:space="preserve">Appendix 1: </w:t>
      </w:r>
    </w:p>
    <w:p w14:paraId="3AAA6B76" w14:textId="77777777" w:rsidR="00255737" w:rsidRPr="006A5CBA" w:rsidRDefault="00255737"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rPr>
      </w:pPr>
    </w:p>
    <w:p w14:paraId="36E96E87" w14:textId="77777777" w:rsidR="00E30E19" w:rsidRPr="00A95280" w:rsidRDefault="00255737"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u w:val="single"/>
        </w:rPr>
      </w:pPr>
      <w:r w:rsidRPr="00A95280">
        <w:rPr>
          <w:rFonts w:asciiTheme="minorHAnsi" w:hAnsiTheme="minorHAnsi" w:cstheme="minorHAnsi"/>
          <w:b/>
          <w:color w:val="000000"/>
          <w:u w:val="single"/>
        </w:rPr>
        <w:t>Directors Specification</w:t>
      </w:r>
    </w:p>
    <w:p w14:paraId="3441F0A8" w14:textId="77777777" w:rsidR="00E30E19" w:rsidRPr="006A5CBA" w:rsidRDefault="00E30E19"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60BA3F09" w14:textId="77777777" w:rsidR="00255737" w:rsidRPr="006A5CBA" w:rsidRDefault="00255737"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6A5CBA">
        <w:rPr>
          <w:rFonts w:asciiTheme="minorHAnsi" w:hAnsiTheme="minorHAnsi" w:cstheme="minorHAnsi"/>
          <w:color w:val="000000"/>
        </w:rPr>
        <w:t>Directors must be able to demonstrate:</w:t>
      </w:r>
    </w:p>
    <w:p w14:paraId="64112C96" w14:textId="77777777" w:rsidR="00255737" w:rsidRPr="006A5CBA" w:rsidRDefault="00255737" w:rsidP="005E2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01E85B0D" w14:textId="77777777" w:rsidR="00255737" w:rsidRPr="000D2E64" w:rsidRDefault="00255737" w:rsidP="005E2301">
      <w:pPr>
        <w:pStyle w:val="ColorfulList-Accent11"/>
        <w:widowControl w:val="0"/>
        <w:numPr>
          <w:ilvl w:val="0"/>
          <w:numId w:val="27"/>
        </w:numPr>
        <w:tabs>
          <w:tab w:val="left" w:pos="-2268"/>
          <w:tab w:val="left" w:pos="-2127"/>
          <w:tab w:val="left" w:pos="-1985"/>
          <w:tab w:val="left" w:pos="0"/>
          <w:tab w:val="left" w:pos="284"/>
        </w:tabs>
        <w:autoSpaceDE w:val="0"/>
        <w:autoSpaceDN w:val="0"/>
        <w:adjustRightInd w:val="0"/>
        <w:rPr>
          <w:rFonts w:asciiTheme="minorHAnsi" w:hAnsiTheme="minorHAnsi" w:cstheme="minorHAnsi"/>
          <w:color w:val="000000"/>
        </w:rPr>
      </w:pPr>
      <w:r w:rsidRPr="000D2E64">
        <w:rPr>
          <w:rFonts w:asciiTheme="minorHAnsi" w:hAnsiTheme="minorHAnsi" w:cstheme="minorHAnsi"/>
          <w:color w:val="000000"/>
        </w:rPr>
        <w:t>Experience of operating as a trustee, non-executive director or evidence of transferable skills such as working on committees or planning groups.</w:t>
      </w:r>
    </w:p>
    <w:p w14:paraId="49F9AC0F" w14:textId="77777777" w:rsidR="00255737" w:rsidRPr="000D2E64" w:rsidRDefault="00255737" w:rsidP="005E2301">
      <w:pPr>
        <w:pStyle w:val="ColorfulList-Accent11"/>
        <w:widowControl w:val="0"/>
        <w:numPr>
          <w:ilvl w:val="0"/>
          <w:numId w:val="28"/>
        </w:numPr>
        <w:tabs>
          <w:tab w:val="left" w:pos="-2268"/>
          <w:tab w:val="left" w:pos="-2127"/>
          <w:tab w:val="left" w:pos="-1985"/>
          <w:tab w:val="left" w:pos="567"/>
          <w:tab w:val="left" w:pos="851"/>
        </w:tabs>
        <w:autoSpaceDE w:val="0"/>
        <w:autoSpaceDN w:val="0"/>
        <w:adjustRightInd w:val="0"/>
        <w:rPr>
          <w:rFonts w:asciiTheme="minorHAnsi" w:hAnsiTheme="minorHAnsi" w:cstheme="minorHAnsi"/>
          <w:color w:val="000000"/>
        </w:rPr>
      </w:pPr>
      <w:r w:rsidRPr="000D2E64">
        <w:rPr>
          <w:rFonts w:asciiTheme="minorHAnsi" w:hAnsiTheme="minorHAnsi" w:cstheme="minorHAnsi"/>
          <w:color w:val="000000"/>
        </w:rPr>
        <w:t xml:space="preserve">Strategic capability: big picture thinking, sharp mind and good judgment </w:t>
      </w:r>
    </w:p>
    <w:p w14:paraId="0A4A86FC" w14:textId="77777777" w:rsidR="00255737" w:rsidRPr="000D2E64" w:rsidRDefault="000D2E64" w:rsidP="005E2301">
      <w:pPr>
        <w:pStyle w:val="ColorfulList-Accent11"/>
        <w:widowControl w:val="0"/>
        <w:tabs>
          <w:tab w:val="left" w:pos="-2268"/>
          <w:tab w:val="left" w:pos="-2127"/>
          <w:tab w:val="left" w:pos="-1985"/>
          <w:tab w:val="left" w:pos="0"/>
          <w:tab w:val="left" w:pos="567"/>
        </w:tabs>
        <w:autoSpaceDE w:val="0"/>
        <w:autoSpaceDN w:val="0"/>
        <w:adjustRightInd w:val="0"/>
        <w:rPr>
          <w:rFonts w:asciiTheme="minorHAnsi" w:hAnsiTheme="minorHAnsi" w:cstheme="minorHAnsi"/>
          <w:color w:val="000000"/>
        </w:rPr>
      </w:pPr>
      <w:r>
        <w:rPr>
          <w:rFonts w:asciiTheme="minorHAnsi" w:hAnsiTheme="minorHAnsi" w:cstheme="minorHAnsi"/>
          <w:color w:val="000000"/>
        </w:rPr>
        <w:t>-</w:t>
      </w:r>
      <w:r w:rsidR="00255737" w:rsidRPr="000D2E64">
        <w:rPr>
          <w:rFonts w:asciiTheme="minorHAnsi" w:hAnsiTheme="minorHAnsi" w:cstheme="minorHAnsi"/>
          <w:color w:val="000000"/>
        </w:rPr>
        <w:t xml:space="preserve">Ability to build strong relationships and act as an ambassador: commanding respect and influencing key stakeholders within own sphere of expertise and more widely within the SW and UK and representing CG formally as required. </w:t>
      </w:r>
    </w:p>
    <w:p w14:paraId="68291942" w14:textId="77777777" w:rsidR="000D2E64" w:rsidRDefault="000D2E64" w:rsidP="005E2301">
      <w:pPr>
        <w:pStyle w:val="ColorfulList-Accent11"/>
        <w:widowControl w:val="0"/>
        <w:tabs>
          <w:tab w:val="left" w:pos="-2268"/>
          <w:tab w:val="left" w:pos="-2127"/>
          <w:tab w:val="left" w:pos="-1985"/>
          <w:tab w:val="left" w:pos="0"/>
          <w:tab w:val="left" w:pos="567"/>
          <w:tab w:val="left" w:pos="709"/>
        </w:tabs>
        <w:autoSpaceDE w:val="0"/>
        <w:autoSpaceDN w:val="0"/>
        <w:adjustRightInd w:val="0"/>
        <w:ind w:left="709"/>
        <w:rPr>
          <w:rFonts w:asciiTheme="minorHAnsi" w:hAnsiTheme="minorHAnsi" w:cstheme="minorHAnsi"/>
          <w:color w:val="000000"/>
        </w:rPr>
      </w:pPr>
      <w:r>
        <w:rPr>
          <w:rFonts w:asciiTheme="minorHAnsi" w:hAnsiTheme="minorHAnsi" w:cstheme="minorHAnsi"/>
          <w:color w:val="000000"/>
        </w:rPr>
        <w:tab/>
        <w:t xml:space="preserve">- </w:t>
      </w:r>
      <w:r w:rsidR="00255737" w:rsidRPr="000D2E64">
        <w:rPr>
          <w:rFonts w:asciiTheme="minorHAnsi" w:hAnsiTheme="minorHAnsi" w:cstheme="minorHAnsi"/>
          <w:color w:val="000000"/>
        </w:rPr>
        <w:t xml:space="preserve">Demonstrable understanding of respective roles and responsibilities of non- executive and executives and of collective decision-making. </w:t>
      </w:r>
    </w:p>
    <w:p w14:paraId="0BBADD29" w14:textId="77777777" w:rsidR="000D2E64" w:rsidRDefault="000D2E64" w:rsidP="005E2301">
      <w:pPr>
        <w:pStyle w:val="ColorfulList-Accent11"/>
        <w:widowControl w:val="0"/>
        <w:tabs>
          <w:tab w:val="left" w:pos="-2268"/>
          <w:tab w:val="left" w:pos="-2127"/>
          <w:tab w:val="left" w:pos="-1985"/>
          <w:tab w:val="left" w:pos="0"/>
          <w:tab w:val="left" w:pos="567"/>
          <w:tab w:val="left" w:pos="709"/>
        </w:tabs>
        <w:autoSpaceDE w:val="0"/>
        <w:autoSpaceDN w:val="0"/>
        <w:adjustRightInd w:val="0"/>
        <w:ind w:left="0"/>
        <w:rPr>
          <w:rFonts w:asciiTheme="minorHAnsi" w:hAnsiTheme="minorHAnsi" w:cstheme="minorHAnsi"/>
        </w:rPr>
      </w:pPr>
    </w:p>
    <w:p w14:paraId="1AC31BC1" w14:textId="77777777" w:rsidR="000D2E64" w:rsidRPr="00CF25D0" w:rsidRDefault="00E30E19" w:rsidP="00E73FB0">
      <w:pPr>
        <w:pStyle w:val="ColorfulList-Accent11"/>
        <w:widowControl w:val="0"/>
        <w:numPr>
          <w:ilvl w:val="0"/>
          <w:numId w:val="27"/>
        </w:numPr>
        <w:tabs>
          <w:tab w:val="left" w:pos="-2268"/>
          <w:tab w:val="left" w:pos="-2127"/>
          <w:tab w:val="left" w:pos="-1985"/>
          <w:tab w:val="left" w:pos="0"/>
          <w:tab w:val="left" w:pos="567"/>
          <w:tab w:val="left" w:pos="709"/>
        </w:tabs>
        <w:autoSpaceDE w:val="0"/>
        <w:autoSpaceDN w:val="0"/>
        <w:adjustRightInd w:val="0"/>
        <w:rPr>
          <w:rFonts w:asciiTheme="minorHAnsi" w:hAnsiTheme="minorHAnsi" w:cstheme="minorHAnsi"/>
          <w:color w:val="000000"/>
        </w:rPr>
      </w:pPr>
      <w:r w:rsidRPr="000D2E64">
        <w:rPr>
          <w:rFonts w:asciiTheme="minorHAnsi" w:hAnsiTheme="minorHAnsi" w:cstheme="minorHAnsi"/>
        </w:rPr>
        <w:t>Have an enthusiasm and commitment for the miss</w:t>
      </w:r>
      <w:r w:rsidR="000D2E64">
        <w:rPr>
          <w:rFonts w:asciiTheme="minorHAnsi" w:hAnsiTheme="minorHAnsi" w:cstheme="minorHAnsi"/>
        </w:rPr>
        <w:t xml:space="preserve">ion of CG; the work it does and </w:t>
      </w:r>
      <w:r w:rsidRPr="000D2E64">
        <w:rPr>
          <w:rFonts w:asciiTheme="minorHAnsi" w:hAnsiTheme="minorHAnsi" w:cstheme="minorHAnsi"/>
        </w:rPr>
        <w:t>the ways in which its activities fit togethe</w:t>
      </w:r>
      <w:r w:rsidR="00CF25D0">
        <w:rPr>
          <w:rFonts w:asciiTheme="minorHAnsi" w:hAnsiTheme="minorHAnsi" w:cstheme="minorHAnsi"/>
        </w:rPr>
        <w:t>r</w:t>
      </w:r>
    </w:p>
    <w:p w14:paraId="4A0C74E2" w14:textId="77777777" w:rsidR="00CF25D0" w:rsidRPr="00E73FB0" w:rsidRDefault="00CF25D0" w:rsidP="00CF25D0">
      <w:pPr>
        <w:pStyle w:val="ColorfulList-Accent11"/>
        <w:widowControl w:val="0"/>
        <w:tabs>
          <w:tab w:val="left" w:pos="-2268"/>
          <w:tab w:val="left" w:pos="-2127"/>
          <w:tab w:val="left" w:pos="-1985"/>
          <w:tab w:val="left" w:pos="0"/>
          <w:tab w:val="left" w:pos="567"/>
          <w:tab w:val="left" w:pos="709"/>
        </w:tabs>
        <w:autoSpaceDE w:val="0"/>
        <w:autoSpaceDN w:val="0"/>
        <w:adjustRightInd w:val="0"/>
        <w:rPr>
          <w:rFonts w:asciiTheme="minorHAnsi" w:hAnsiTheme="minorHAnsi" w:cstheme="minorHAnsi"/>
          <w:color w:val="000000"/>
        </w:rPr>
      </w:pPr>
    </w:p>
    <w:p w14:paraId="5AECDDAA" w14:textId="77777777" w:rsidR="000D2E64" w:rsidRPr="00E73FB0" w:rsidRDefault="00255737" w:rsidP="00E73FB0">
      <w:pPr>
        <w:pStyle w:val="ListParagraph"/>
        <w:numPr>
          <w:ilvl w:val="0"/>
          <w:numId w:val="27"/>
        </w:numPr>
        <w:spacing w:after="240"/>
        <w:rPr>
          <w:rFonts w:asciiTheme="minorHAnsi" w:hAnsiTheme="minorHAnsi" w:cstheme="minorHAnsi"/>
          <w:color w:val="000000"/>
        </w:rPr>
      </w:pPr>
      <w:r w:rsidRPr="000D2E64">
        <w:rPr>
          <w:rFonts w:asciiTheme="minorHAnsi" w:hAnsiTheme="minorHAnsi" w:cstheme="minorHAnsi"/>
          <w:color w:val="000000"/>
        </w:rPr>
        <w:t>Able to attend the Board meetings and CG events/functions as required</w:t>
      </w:r>
      <w:r w:rsidR="000D2E64" w:rsidRPr="000D2E64">
        <w:rPr>
          <w:rFonts w:asciiTheme="minorHAnsi" w:hAnsiTheme="minorHAnsi" w:cstheme="minorHAnsi"/>
          <w:color w:val="000000"/>
        </w:rPr>
        <w:t>,</w:t>
      </w:r>
      <w:r w:rsidR="00CF25D0">
        <w:rPr>
          <w:rFonts w:asciiTheme="minorHAnsi" w:hAnsiTheme="minorHAnsi" w:cstheme="minorHAnsi"/>
          <w:color w:val="000000"/>
        </w:rPr>
        <w:t xml:space="preserve"> </w:t>
      </w:r>
      <w:r w:rsidR="000D2E64" w:rsidRPr="000D2E64">
        <w:rPr>
          <w:rFonts w:asciiTheme="minorHAnsi" w:hAnsiTheme="minorHAnsi" w:cstheme="minorHAnsi"/>
          <w:color w:val="000000"/>
        </w:rPr>
        <w:t>a</w:t>
      </w:r>
      <w:r w:rsidRPr="000D2E64">
        <w:rPr>
          <w:rFonts w:asciiTheme="minorHAnsi" w:hAnsiTheme="minorHAnsi" w:cstheme="minorHAnsi"/>
          <w:color w:val="000000"/>
        </w:rPr>
        <w:t>nd have sufficient time to carry out their duties.</w:t>
      </w:r>
    </w:p>
    <w:p w14:paraId="4C009B3F" w14:textId="77777777" w:rsidR="00255737" w:rsidRPr="000D2E64" w:rsidRDefault="00255737" w:rsidP="005E2301">
      <w:pPr>
        <w:pStyle w:val="ColorfulList-Accent11"/>
        <w:widowControl w:val="0"/>
        <w:numPr>
          <w:ilvl w:val="0"/>
          <w:numId w:val="27"/>
        </w:numPr>
        <w:tabs>
          <w:tab w:val="left" w:pos="-2268"/>
          <w:tab w:val="left" w:pos="-2127"/>
          <w:tab w:val="left" w:pos="-1985"/>
        </w:tabs>
        <w:autoSpaceDE w:val="0"/>
        <w:autoSpaceDN w:val="0"/>
        <w:adjustRightInd w:val="0"/>
        <w:rPr>
          <w:rFonts w:asciiTheme="minorHAnsi" w:hAnsiTheme="minorHAnsi" w:cstheme="minorHAnsi"/>
          <w:color w:val="000000"/>
        </w:rPr>
      </w:pPr>
      <w:r w:rsidRPr="000D2E64">
        <w:rPr>
          <w:rFonts w:asciiTheme="minorHAnsi" w:hAnsiTheme="minorHAnsi" w:cstheme="minorHAnsi"/>
          <w:color w:val="000000"/>
        </w:rPr>
        <w:t>A mind-set aligned to CG and its Board of Directors, including:</w:t>
      </w:r>
    </w:p>
    <w:p w14:paraId="4E50AD95" w14:textId="77777777" w:rsidR="00255737" w:rsidRPr="000D2E64" w:rsidRDefault="00255737" w:rsidP="005E2301">
      <w:pPr>
        <w:pStyle w:val="ColorfulList-Accent11"/>
        <w:widowControl w:val="0"/>
        <w:numPr>
          <w:ilvl w:val="1"/>
          <w:numId w:val="5"/>
        </w:numPr>
        <w:tabs>
          <w:tab w:val="left" w:pos="-2268"/>
          <w:tab w:val="left" w:pos="-2127"/>
          <w:tab w:val="left" w:pos="-1985"/>
          <w:tab w:val="left" w:pos="567"/>
        </w:tabs>
        <w:autoSpaceDE w:val="0"/>
        <w:autoSpaceDN w:val="0"/>
        <w:adjustRightInd w:val="0"/>
        <w:ind w:left="426" w:firstLine="0"/>
        <w:rPr>
          <w:rFonts w:asciiTheme="minorHAnsi" w:hAnsiTheme="minorHAnsi" w:cstheme="minorHAnsi"/>
          <w:color w:val="000000"/>
        </w:rPr>
      </w:pPr>
      <w:r w:rsidRPr="000D2E64">
        <w:rPr>
          <w:rFonts w:asciiTheme="minorHAnsi" w:hAnsiTheme="minorHAnsi" w:cstheme="minorHAnsi"/>
          <w:color w:val="000000"/>
        </w:rPr>
        <w:t xml:space="preserve">Independent: able to challenge and support </w:t>
      </w:r>
    </w:p>
    <w:p w14:paraId="082003F9" w14:textId="77777777" w:rsidR="00255737" w:rsidRPr="005E2301" w:rsidRDefault="00255737" w:rsidP="005E2301">
      <w:pPr>
        <w:pStyle w:val="ColorfulList-Accent11"/>
        <w:widowControl w:val="0"/>
        <w:numPr>
          <w:ilvl w:val="1"/>
          <w:numId w:val="5"/>
        </w:numPr>
        <w:tabs>
          <w:tab w:val="left" w:pos="-2268"/>
          <w:tab w:val="left" w:pos="-2127"/>
          <w:tab w:val="left" w:pos="-1985"/>
          <w:tab w:val="left" w:pos="567"/>
        </w:tabs>
        <w:autoSpaceDE w:val="0"/>
        <w:autoSpaceDN w:val="0"/>
        <w:adjustRightInd w:val="0"/>
        <w:ind w:left="426" w:firstLine="0"/>
        <w:rPr>
          <w:rFonts w:asciiTheme="minorHAnsi" w:hAnsiTheme="minorHAnsi" w:cstheme="minorHAnsi"/>
          <w:color w:val="000000"/>
        </w:rPr>
      </w:pPr>
      <w:r w:rsidRPr="005E2301">
        <w:rPr>
          <w:rFonts w:asciiTheme="minorHAnsi" w:hAnsiTheme="minorHAnsi" w:cstheme="minorHAnsi"/>
          <w:color w:val="000000"/>
        </w:rPr>
        <w:t xml:space="preserve">Visionary, creative and passionate about arts and culture </w:t>
      </w:r>
    </w:p>
    <w:p w14:paraId="4F452EF0" w14:textId="77777777" w:rsidR="00255737" w:rsidRPr="005E2301" w:rsidRDefault="00255737" w:rsidP="005E2301">
      <w:pPr>
        <w:pStyle w:val="ColorfulList-Accent11"/>
        <w:widowControl w:val="0"/>
        <w:numPr>
          <w:ilvl w:val="1"/>
          <w:numId w:val="5"/>
        </w:numPr>
        <w:tabs>
          <w:tab w:val="left" w:pos="-2268"/>
          <w:tab w:val="left" w:pos="-2127"/>
          <w:tab w:val="left" w:pos="-1985"/>
          <w:tab w:val="left" w:pos="567"/>
        </w:tabs>
        <w:autoSpaceDE w:val="0"/>
        <w:autoSpaceDN w:val="0"/>
        <w:adjustRightInd w:val="0"/>
        <w:ind w:left="426" w:firstLine="0"/>
        <w:rPr>
          <w:rFonts w:asciiTheme="minorHAnsi" w:hAnsiTheme="minorHAnsi" w:cstheme="minorHAnsi"/>
          <w:color w:val="000000"/>
        </w:rPr>
      </w:pPr>
      <w:r w:rsidRPr="005E2301">
        <w:rPr>
          <w:rFonts w:asciiTheme="minorHAnsi" w:hAnsiTheme="minorHAnsi" w:cstheme="minorHAnsi"/>
          <w:color w:val="000000"/>
        </w:rPr>
        <w:t xml:space="preserve">Team player who leaves their ego at the door </w:t>
      </w:r>
    </w:p>
    <w:p w14:paraId="2C2691F8" w14:textId="77777777" w:rsidR="00255737" w:rsidRPr="006A5CBA" w:rsidRDefault="00255737" w:rsidP="005E2301">
      <w:pPr>
        <w:pStyle w:val="ColorfulList-Accent11"/>
        <w:widowControl w:val="0"/>
        <w:numPr>
          <w:ilvl w:val="1"/>
          <w:numId w:val="5"/>
        </w:numPr>
        <w:tabs>
          <w:tab w:val="left" w:pos="-2268"/>
          <w:tab w:val="left" w:pos="-2127"/>
          <w:tab w:val="left" w:pos="-1985"/>
          <w:tab w:val="left" w:pos="567"/>
        </w:tabs>
        <w:autoSpaceDE w:val="0"/>
        <w:autoSpaceDN w:val="0"/>
        <w:adjustRightInd w:val="0"/>
        <w:ind w:left="426" w:firstLine="0"/>
        <w:rPr>
          <w:rFonts w:asciiTheme="minorHAnsi" w:hAnsiTheme="minorHAnsi" w:cstheme="minorHAnsi"/>
          <w:color w:val="000000"/>
        </w:rPr>
      </w:pPr>
      <w:r w:rsidRPr="001B39CF">
        <w:rPr>
          <w:rFonts w:asciiTheme="minorHAnsi" w:hAnsiTheme="minorHAnsi" w:cstheme="minorHAnsi"/>
          <w:color w:val="000000"/>
        </w:rPr>
        <w:t xml:space="preserve">Honest and transparent ensuring confidentiality where required. </w:t>
      </w:r>
    </w:p>
    <w:p w14:paraId="5EBA9655" w14:textId="77777777" w:rsidR="00255737" w:rsidRPr="006A5CBA" w:rsidRDefault="00255737" w:rsidP="005E2301">
      <w:pPr>
        <w:pStyle w:val="ColorfulList-Accent11"/>
        <w:widowControl w:val="0"/>
        <w:numPr>
          <w:ilvl w:val="1"/>
          <w:numId w:val="5"/>
        </w:numPr>
        <w:tabs>
          <w:tab w:val="left" w:pos="-2268"/>
          <w:tab w:val="left" w:pos="-2127"/>
          <w:tab w:val="left" w:pos="-1985"/>
          <w:tab w:val="left" w:pos="567"/>
        </w:tabs>
        <w:autoSpaceDE w:val="0"/>
        <w:autoSpaceDN w:val="0"/>
        <w:adjustRightInd w:val="0"/>
        <w:ind w:left="426" w:firstLine="0"/>
        <w:rPr>
          <w:rFonts w:asciiTheme="minorHAnsi" w:hAnsiTheme="minorHAnsi" w:cstheme="minorHAnsi"/>
          <w:color w:val="000000"/>
        </w:rPr>
      </w:pPr>
      <w:r w:rsidRPr="006A5CBA">
        <w:rPr>
          <w:rFonts w:asciiTheme="minorHAnsi" w:hAnsiTheme="minorHAnsi" w:cstheme="minorHAnsi"/>
          <w:color w:val="000000"/>
        </w:rPr>
        <w:t>Confident without being dogmatic</w:t>
      </w:r>
    </w:p>
    <w:p w14:paraId="37262068" w14:textId="77777777" w:rsidR="00255737" w:rsidRPr="006A5CBA" w:rsidRDefault="00255737" w:rsidP="005E2301">
      <w:pPr>
        <w:pStyle w:val="ColorfulList-Accent11"/>
        <w:widowControl w:val="0"/>
        <w:numPr>
          <w:ilvl w:val="1"/>
          <w:numId w:val="5"/>
        </w:numPr>
        <w:tabs>
          <w:tab w:val="left" w:pos="-2268"/>
          <w:tab w:val="left" w:pos="-2127"/>
          <w:tab w:val="left" w:pos="-1985"/>
          <w:tab w:val="left" w:pos="567"/>
        </w:tabs>
        <w:autoSpaceDE w:val="0"/>
        <w:autoSpaceDN w:val="0"/>
        <w:adjustRightInd w:val="0"/>
        <w:ind w:left="426" w:firstLine="0"/>
        <w:rPr>
          <w:rFonts w:asciiTheme="minorHAnsi" w:hAnsiTheme="minorHAnsi" w:cstheme="minorHAnsi"/>
          <w:color w:val="000000"/>
        </w:rPr>
      </w:pPr>
      <w:r w:rsidRPr="006A5CBA">
        <w:rPr>
          <w:rFonts w:asciiTheme="minorHAnsi" w:hAnsiTheme="minorHAnsi" w:cstheme="minorHAnsi"/>
          <w:color w:val="000000"/>
        </w:rPr>
        <w:t xml:space="preserve">   Keen to enhance contribution through feedback</w:t>
      </w:r>
    </w:p>
    <w:p w14:paraId="4CB61457" w14:textId="77777777" w:rsidR="00291D3D" w:rsidRPr="006A5CBA" w:rsidRDefault="00291D3D" w:rsidP="005E2301">
      <w:pPr>
        <w:pStyle w:val="ColorfulList-Accent11"/>
        <w:widowControl w:val="0"/>
        <w:tabs>
          <w:tab w:val="left" w:pos="-2268"/>
          <w:tab w:val="left" w:pos="-2127"/>
          <w:tab w:val="left" w:pos="-1985"/>
          <w:tab w:val="left" w:pos="567"/>
        </w:tabs>
        <w:autoSpaceDE w:val="0"/>
        <w:autoSpaceDN w:val="0"/>
        <w:adjustRightInd w:val="0"/>
        <w:ind w:left="426"/>
        <w:rPr>
          <w:rFonts w:asciiTheme="minorHAnsi" w:hAnsiTheme="minorHAnsi" w:cstheme="minorHAnsi"/>
          <w:color w:val="000000"/>
        </w:rPr>
      </w:pPr>
    </w:p>
    <w:p w14:paraId="0037304A" w14:textId="77777777" w:rsidR="00291D3D" w:rsidRPr="000D2E64" w:rsidRDefault="000D2E64" w:rsidP="005E2301">
      <w:pPr>
        <w:pStyle w:val="ListParagraph"/>
        <w:numPr>
          <w:ilvl w:val="0"/>
          <w:numId w:val="24"/>
        </w:numPr>
        <w:spacing w:after="120" w:line="276" w:lineRule="auto"/>
        <w:ind w:left="709" w:right="-23" w:hanging="283"/>
        <w:rPr>
          <w:rFonts w:asciiTheme="minorHAnsi" w:hAnsiTheme="minorHAnsi" w:cstheme="minorHAnsi"/>
        </w:rPr>
      </w:pPr>
      <w:r>
        <w:rPr>
          <w:rFonts w:asciiTheme="minorHAnsi" w:hAnsiTheme="minorHAnsi" w:cstheme="minorHAnsi"/>
        </w:rPr>
        <w:t>H</w:t>
      </w:r>
      <w:r w:rsidR="00291D3D" w:rsidRPr="000D2E64">
        <w:rPr>
          <w:rFonts w:asciiTheme="minorHAnsi" w:hAnsiTheme="minorHAnsi" w:cstheme="minorHAnsi"/>
        </w:rPr>
        <w:t>ave an understanding and acceptance of the legal duties, responsibilities and liabilities of directorship</w:t>
      </w:r>
      <w:r w:rsidR="0044741C">
        <w:rPr>
          <w:rFonts w:asciiTheme="minorHAnsi" w:hAnsiTheme="minorHAnsi" w:cstheme="minorHAnsi"/>
        </w:rPr>
        <w:t>. See 4 above.</w:t>
      </w:r>
    </w:p>
    <w:p w14:paraId="604442D3" w14:textId="77777777" w:rsidR="00D12AD7" w:rsidRPr="000D2E64" w:rsidRDefault="00D12AD7"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b/>
          <w:color w:val="000000"/>
        </w:rPr>
      </w:pPr>
    </w:p>
    <w:p w14:paraId="35C47E7B" w14:textId="77777777" w:rsidR="00255737" w:rsidRPr="00A95280" w:rsidRDefault="00255737"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b/>
          <w:color w:val="000000"/>
          <w:u w:val="single"/>
        </w:rPr>
      </w:pPr>
      <w:r w:rsidRPr="00A95280">
        <w:rPr>
          <w:rFonts w:asciiTheme="minorHAnsi" w:hAnsiTheme="minorHAnsi" w:cstheme="minorHAnsi"/>
          <w:b/>
          <w:color w:val="000000"/>
          <w:u w:val="single"/>
        </w:rPr>
        <w:t>Chair Person Specification:</w:t>
      </w:r>
    </w:p>
    <w:p w14:paraId="4E351724" w14:textId="77777777" w:rsidR="00255737" w:rsidRPr="000D2E64" w:rsidRDefault="00255737"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b/>
          <w:color w:val="000000"/>
        </w:rPr>
      </w:pPr>
    </w:p>
    <w:p w14:paraId="65C58D7A" w14:textId="77777777" w:rsidR="00255737" w:rsidRPr="000D2E64" w:rsidRDefault="00255737"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b/>
          <w:color w:val="000000"/>
        </w:rPr>
      </w:pPr>
      <w:r w:rsidRPr="000D2E64">
        <w:rPr>
          <w:rFonts w:asciiTheme="minorHAnsi" w:hAnsiTheme="minorHAnsi" w:cstheme="minorHAnsi"/>
          <w:b/>
          <w:color w:val="000000"/>
        </w:rPr>
        <w:t xml:space="preserve">In addition to the above </w:t>
      </w:r>
      <w:r w:rsidR="00D12AD7" w:rsidRPr="000D2E64">
        <w:rPr>
          <w:rFonts w:asciiTheme="minorHAnsi" w:hAnsiTheme="minorHAnsi" w:cstheme="minorHAnsi"/>
          <w:b/>
          <w:color w:val="000000"/>
        </w:rPr>
        <w:t>the Chair needs to:</w:t>
      </w:r>
    </w:p>
    <w:p w14:paraId="66D17382" w14:textId="77777777" w:rsidR="00255737" w:rsidRPr="005E2301" w:rsidRDefault="00255737"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color w:val="000000"/>
        </w:rPr>
      </w:pPr>
    </w:p>
    <w:p w14:paraId="0C493B8A" w14:textId="77777777" w:rsidR="00291D3D" w:rsidRPr="001B39CF" w:rsidRDefault="00E73FB0" w:rsidP="005E2301">
      <w:pPr>
        <w:numPr>
          <w:ilvl w:val="0"/>
          <w:numId w:val="25"/>
        </w:numPr>
        <w:spacing w:after="240"/>
        <w:rPr>
          <w:rFonts w:asciiTheme="minorHAnsi" w:hAnsiTheme="minorHAnsi" w:cstheme="minorHAnsi"/>
        </w:rPr>
      </w:pPr>
      <w:r>
        <w:rPr>
          <w:rFonts w:asciiTheme="minorHAnsi" w:hAnsiTheme="minorHAnsi" w:cstheme="minorHAnsi"/>
        </w:rPr>
        <w:t>Have experience of</w:t>
      </w:r>
      <w:r w:rsidR="00291D3D" w:rsidRPr="005E2301">
        <w:rPr>
          <w:rFonts w:asciiTheme="minorHAnsi" w:hAnsiTheme="minorHAnsi" w:cstheme="minorHAnsi"/>
        </w:rPr>
        <w:t xml:space="preserve"> chair</w:t>
      </w:r>
      <w:r>
        <w:rPr>
          <w:rFonts w:asciiTheme="minorHAnsi" w:hAnsiTheme="minorHAnsi" w:cstheme="minorHAnsi"/>
        </w:rPr>
        <w:t>ing</w:t>
      </w:r>
      <w:r w:rsidR="00291D3D" w:rsidRPr="005E2301">
        <w:rPr>
          <w:rFonts w:asciiTheme="minorHAnsi" w:hAnsiTheme="minorHAnsi" w:cstheme="minorHAnsi"/>
        </w:rPr>
        <w:t xml:space="preserve"> meetings and other discussions in a way that is respectful of the views of others and works in a collegiate style </w:t>
      </w:r>
    </w:p>
    <w:p w14:paraId="707DD387" w14:textId="77777777" w:rsidR="00291D3D" w:rsidRPr="006A5CBA" w:rsidRDefault="00291D3D" w:rsidP="005E2301">
      <w:pPr>
        <w:numPr>
          <w:ilvl w:val="0"/>
          <w:numId w:val="25"/>
        </w:numPr>
        <w:spacing w:after="240"/>
        <w:rPr>
          <w:rFonts w:asciiTheme="minorHAnsi" w:hAnsiTheme="minorHAnsi" w:cstheme="minorHAnsi"/>
        </w:rPr>
      </w:pPr>
      <w:r w:rsidRPr="006A5CBA">
        <w:rPr>
          <w:rFonts w:asciiTheme="minorHAnsi" w:hAnsiTheme="minorHAnsi" w:cstheme="minorHAnsi"/>
        </w:rPr>
        <w:t>Have experience of supporting and mentoring staff and/or contractors to deliver work</w:t>
      </w:r>
    </w:p>
    <w:p w14:paraId="2628DD4D" w14:textId="77777777" w:rsidR="00D12AD7" w:rsidRPr="006A5CBA" w:rsidRDefault="00E30E19" w:rsidP="005E2301">
      <w:pPr>
        <w:numPr>
          <w:ilvl w:val="0"/>
          <w:numId w:val="25"/>
        </w:numPr>
        <w:spacing w:after="240"/>
        <w:rPr>
          <w:rFonts w:asciiTheme="minorHAnsi" w:hAnsiTheme="minorHAnsi" w:cstheme="minorHAnsi"/>
        </w:rPr>
      </w:pPr>
      <w:r w:rsidRPr="006A5CBA">
        <w:rPr>
          <w:rFonts w:asciiTheme="minorHAnsi" w:hAnsiTheme="minorHAnsi" w:cstheme="minorHAnsi"/>
        </w:rPr>
        <w:t xml:space="preserve">be </w:t>
      </w:r>
      <w:r w:rsidR="00D12AD7" w:rsidRPr="006A5CBA">
        <w:rPr>
          <w:rFonts w:asciiTheme="minorHAnsi" w:hAnsiTheme="minorHAnsi" w:cstheme="minorHAnsi"/>
        </w:rPr>
        <w:t>tactful and diplomatic</w:t>
      </w:r>
    </w:p>
    <w:p w14:paraId="08BEA52C" w14:textId="77777777" w:rsidR="00D12AD7" w:rsidRPr="006A5CBA" w:rsidRDefault="00D12AD7" w:rsidP="005E2301">
      <w:pPr>
        <w:numPr>
          <w:ilvl w:val="0"/>
          <w:numId w:val="25"/>
        </w:numPr>
        <w:spacing w:after="240"/>
        <w:rPr>
          <w:rFonts w:asciiTheme="minorHAnsi" w:hAnsiTheme="minorHAnsi" w:cstheme="minorHAnsi"/>
        </w:rPr>
      </w:pPr>
      <w:r w:rsidRPr="006A5CBA">
        <w:rPr>
          <w:rFonts w:asciiTheme="minorHAnsi" w:hAnsiTheme="minorHAnsi" w:cstheme="minorHAnsi"/>
        </w:rPr>
        <w:t>exercises good judgement</w:t>
      </w:r>
    </w:p>
    <w:p w14:paraId="14D3466E" w14:textId="77777777" w:rsidR="00D12AD7" w:rsidRPr="006A5CBA" w:rsidRDefault="00E30E19" w:rsidP="005E2301">
      <w:pPr>
        <w:numPr>
          <w:ilvl w:val="0"/>
          <w:numId w:val="25"/>
        </w:numPr>
        <w:spacing w:after="240"/>
        <w:rPr>
          <w:rFonts w:asciiTheme="minorHAnsi" w:hAnsiTheme="minorHAnsi" w:cstheme="minorHAnsi"/>
        </w:rPr>
      </w:pPr>
      <w:r w:rsidRPr="006A5CBA">
        <w:rPr>
          <w:rFonts w:asciiTheme="minorHAnsi" w:hAnsiTheme="minorHAnsi" w:cstheme="minorHAnsi"/>
        </w:rPr>
        <w:t xml:space="preserve">be </w:t>
      </w:r>
      <w:r w:rsidR="00D12AD7" w:rsidRPr="006A5CBA">
        <w:rPr>
          <w:rFonts w:asciiTheme="minorHAnsi" w:hAnsiTheme="minorHAnsi" w:cstheme="minorHAnsi"/>
        </w:rPr>
        <w:t>decisive, direct and able to hold firm at times of stress</w:t>
      </w:r>
    </w:p>
    <w:p w14:paraId="08419B58" w14:textId="77777777" w:rsidR="00A95280" w:rsidRDefault="00E30E19" w:rsidP="00A95280">
      <w:pPr>
        <w:numPr>
          <w:ilvl w:val="0"/>
          <w:numId w:val="25"/>
        </w:numPr>
        <w:spacing w:after="240"/>
        <w:rPr>
          <w:rFonts w:asciiTheme="minorHAnsi" w:hAnsiTheme="minorHAnsi" w:cstheme="minorHAnsi"/>
        </w:rPr>
      </w:pPr>
      <w:r w:rsidRPr="006A5CBA">
        <w:rPr>
          <w:rFonts w:asciiTheme="minorHAnsi" w:hAnsiTheme="minorHAnsi" w:cstheme="minorHAnsi"/>
        </w:rPr>
        <w:lastRenderedPageBreak/>
        <w:t>act</w:t>
      </w:r>
      <w:r w:rsidR="00D12AD7" w:rsidRPr="006A5CBA">
        <w:rPr>
          <w:rFonts w:asciiTheme="minorHAnsi" w:hAnsiTheme="minorHAnsi" w:cstheme="minorHAnsi"/>
        </w:rPr>
        <w:t xml:space="preserve"> with confidentiality and discretion </w:t>
      </w:r>
    </w:p>
    <w:p w14:paraId="57F126FB" w14:textId="77777777" w:rsidR="00E30E19" w:rsidRPr="00A95280" w:rsidRDefault="00255737" w:rsidP="00A95280">
      <w:pPr>
        <w:numPr>
          <w:ilvl w:val="0"/>
          <w:numId w:val="25"/>
        </w:numPr>
        <w:spacing w:after="240"/>
        <w:rPr>
          <w:rFonts w:asciiTheme="minorHAnsi" w:hAnsiTheme="minorHAnsi" w:cstheme="minorHAnsi"/>
        </w:rPr>
      </w:pPr>
      <w:r w:rsidRPr="00A95280">
        <w:rPr>
          <w:rFonts w:asciiTheme="minorHAnsi" w:hAnsiTheme="minorHAnsi" w:cstheme="minorHAnsi"/>
          <w:color w:val="000000"/>
        </w:rPr>
        <w:t xml:space="preserve">Have sufficient time </w:t>
      </w:r>
      <w:r w:rsidR="00E73FB0" w:rsidRPr="00A95280">
        <w:rPr>
          <w:rFonts w:asciiTheme="minorHAnsi" w:hAnsiTheme="minorHAnsi" w:cstheme="minorHAnsi"/>
          <w:color w:val="000000"/>
        </w:rPr>
        <w:t xml:space="preserve">(approx. 1.5 days per month) </w:t>
      </w:r>
      <w:r w:rsidRPr="00A95280">
        <w:rPr>
          <w:rFonts w:asciiTheme="minorHAnsi" w:hAnsiTheme="minorHAnsi" w:cstheme="minorHAnsi"/>
          <w:color w:val="000000"/>
        </w:rPr>
        <w:t>to dev</w:t>
      </w:r>
      <w:r w:rsidR="00E73FB0" w:rsidRPr="00A95280">
        <w:rPr>
          <w:rFonts w:asciiTheme="minorHAnsi" w:hAnsiTheme="minorHAnsi" w:cstheme="minorHAnsi"/>
          <w:color w:val="000000"/>
        </w:rPr>
        <w:t>ote to the Chair role: attend</w:t>
      </w:r>
      <w:r w:rsidRPr="00A95280">
        <w:rPr>
          <w:rFonts w:asciiTheme="minorHAnsi" w:hAnsiTheme="minorHAnsi" w:cstheme="minorHAnsi"/>
          <w:color w:val="000000"/>
        </w:rPr>
        <w:t xml:space="preserve"> Board meetings, CG events, meeting with the freelance team on a regular basis and supporting the Director  as required</w:t>
      </w:r>
    </w:p>
    <w:p w14:paraId="597144DF" w14:textId="77777777" w:rsidR="00255737" w:rsidRPr="00A95280" w:rsidRDefault="00255737"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b/>
          <w:color w:val="000000"/>
          <w:u w:val="single"/>
        </w:rPr>
      </w:pPr>
      <w:r w:rsidRPr="00A95280">
        <w:rPr>
          <w:rFonts w:asciiTheme="minorHAnsi" w:hAnsiTheme="minorHAnsi" w:cstheme="minorHAnsi"/>
          <w:b/>
          <w:color w:val="000000"/>
          <w:u w:val="single"/>
        </w:rPr>
        <w:t xml:space="preserve">Directors </w:t>
      </w:r>
      <w:r w:rsidR="00E30E19" w:rsidRPr="00A95280">
        <w:rPr>
          <w:rFonts w:asciiTheme="minorHAnsi" w:hAnsiTheme="minorHAnsi" w:cstheme="minorHAnsi"/>
          <w:b/>
          <w:color w:val="000000"/>
          <w:u w:val="single"/>
        </w:rPr>
        <w:t xml:space="preserve">Roles and </w:t>
      </w:r>
      <w:r w:rsidRPr="00A95280">
        <w:rPr>
          <w:rFonts w:asciiTheme="minorHAnsi" w:hAnsiTheme="minorHAnsi" w:cstheme="minorHAnsi"/>
          <w:b/>
          <w:color w:val="000000"/>
          <w:u w:val="single"/>
        </w:rPr>
        <w:t>responsibilities</w:t>
      </w:r>
    </w:p>
    <w:p w14:paraId="696C091C" w14:textId="77777777" w:rsidR="00255737" w:rsidRPr="006A5CBA" w:rsidRDefault="00255737"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b/>
          <w:color w:val="000000"/>
        </w:rPr>
      </w:pPr>
    </w:p>
    <w:p w14:paraId="70A658CD" w14:textId="77777777" w:rsidR="00871030" w:rsidRPr="005E2301" w:rsidRDefault="00871030" w:rsidP="005E2301">
      <w:pPr>
        <w:pStyle w:val="ColorfulList-Accent11"/>
        <w:widowControl w:val="0"/>
        <w:numPr>
          <w:ilvl w:val="0"/>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hAnsiTheme="minorHAnsi" w:cstheme="minorHAnsi"/>
          <w:color w:val="000000"/>
        </w:rPr>
      </w:pPr>
      <w:r w:rsidRPr="00871030">
        <w:rPr>
          <w:rFonts w:asciiTheme="minorHAnsi" w:hAnsiTheme="minorHAnsi" w:cstheme="minorHAnsi"/>
          <w:color w:val="000000"/>
        </w:rPr>
        <w:t xml:space="preserve">Act </w:t>
      </w:r>
      <w:r w:rsidRPr="005E2301">
        <w:rPr>
          <w:rFonts w:asciiTheme="minorHAnsi" w:hAnsiTheme="minorHAnsi" w:cstheme="minorHAnsi"/>
          <w:color w:val="000000"/>
        </w:rPr>
        <w:t>within the seven statutory duties of Directors, as expressed by The Companies Act 2006</w:t>
      </w:r>
    </w:p>
    <w:p w14:paraId="38A9A450" w14:textId="77777777" w:rsidR="00871030" w:rsidRPr="005E2301" w:rsidRDefault="00871030" w:rsidP="00E73FB0">
      <w:pPr>
        <w:pStyle w:val="ColorfulList-Accent11"/>
        <w:widowControl w:val="0"/>
        <w:numPr>
          <w:ilvl w:val="1"/>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5E2301">
        <w:rPr>
          <w:rFonts w:asciiTheme="minorHAnsi" w:hAnsiTheme="minorHAnsi" w:cstheme="minorHAnsi"/>
          <w:color w:val="000000"/>
        </w:rPr>
        <w:t>To act within powers according Create Gloucestershire’s Articles of Association</w:t>
      </w:r>
    </w:p>
    <w:p w14:paraId="5F116402" w14:textId="77777777" w:rsidR="00871030" w:rsidRPr="00E73FB0" w:rsidRDefault="00871030" w:rsidP="00E73FB0">
      <w:pPr>
        <w:pStyle w:val="ColorfulList-Accent11"/>
        <w:widowControl w:val="0"/>
        <w:numPr>
          <w:ilvl w:val="1"/>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E73FB0">
        <w:rPr>
          <w:rFonts w:asciiTheme="minorHAnsi" w:hAnsiTheme="minorHAnsi" w:cstheme="minorHAnsi"/>
        </w:rPr>
        <w:t>To act in a way the director considers (in good faith) is most likely to promote the success of the company for the be</w:t>
      </w:r>
      <w:r w:rsidRPr="00871030">
        <w:rPr>
          <w:rFonts w:asciiTheme="minorHAnsi" w:hAnsiTheme="minorHAnsi" w:cstheme="minorHAnsi"/>
        </w:rPr>
        <w:t>nefit of its members as a whole</w:t>
      </w:r>
      <w:r w:rsidRPr="00E73FB0">
        <w:rPr>
          <w:rFonts w:asciiTheme="minorHAnsi" w:hAnsiTheme="minorHAnsi" w:cstheme="minorHAnsi"/>
        </w:rPr>
        <w:t>.</w:t>
      </w:r>
    </w:p>
    <w:p w14:paraId="39367D7D" w14:textId="77777777" w:rsidR="00871030" w:rsidRPr="00E73FB0" w:rsidRDefault="00871030" w:rsidP="00E73FB0">
      <w:pPr>
        <w:pStyle w:val="ColorfulList-Accent11"/>
        <w:widowControl w:val="0"/>
        <w:numPr>
          <w:ilvl w:val="1"/>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r w:rsidRPr="00E73FB0">
        <w:rPr>
          <w:rFonts w:asciiTheme="minorHAnsi" w:hAnsiTheme="minorHAnsi" w:cstheme="minorHAnsi"/>
        </w:rPr>
        <w:t>To exercise independent judgment</w:t>
      </w:r>
    </w:p>
    <w:p w14:paraId="7A78F94D" w14:textId="77777777" w:rsidR="00871030" w:rsidRPr="00CF25D0" w:rsidRDefault="009006BF" w:rsidP="00E73FB0">
      <w:pPr>
        <w:pStyle w:val="ColorfulList-Accent11"/>
        <w:widowControl w:val="0"/>
        <w:numPr>
          <w:ilvl w:val="1"/>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hyperlink r:id="rId11" w:anchor="Business25" w:history="1">
        <w:r w:rsidR="00871030" w:rsidRPr="00CF25D0">
          <w:rPr>
            <w:rStyle w:val="Hyperlink"/>
            <w:rFonts w:asciiTheme="minorHAnsi" w:hAnsiTheme="minorHAnsi" w:cstheme="minorHAnsi"/>
            <w:color w:val="auto"/>
            <w:u w:val="none"/>
          </w:rPr>
          <w:t>To exercise reasonable care, skill and diligence</w:t>
        </w:r>
      </w:hyperlink>
    </w:p>
    <w:p w14:paraId="0E00F776" w14:textId="77777777" w:rsidR="00871030" w:rsidRPr="00CF25D0" w:rsidRDefault="009006BF" w:rsidP="00E73FB0">
      <w:pPr>
        <w:pStyle w:val="ColorfulList-Accent11"/>
        <w:widowControl w:val="0"/>
        <w:numPr>
          <w:ilvl w:val="1"/>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fldChar w:fldCharType="begin"/>
      </w:r>
      <w:r>
        <w:instrText xml:space="preserve"> HYPERLINK "https://www.icaew.com/en/members/regulations-standards-and-guidance/members-in-business/financial-and-accounting-duties-of-directors" \l "Business30" \t "_blank" </w:instrText>
      </w:r>
      <w:r>
        <w:fldChar w:fldCharType="separate"/>
      </w:r>
      <w:r w:rsidR="00871030" w:rsidRPr="00CF25D0">
        <w:rPr>
          <w:rStyle w:val="Hyperlink"/>
          <w:rFonts w:asciiTheme="minorHAnsi" w:hAnsiTheme="minorHAnsi" w:cstheme="minorHAnsi"/>
          <w:color w:val="auto"/>
          <w:u w:val="none"/>
        </w:rPr>
        <w:t xml:space="preserve">To avoid conflicts (or possible conflicts) between the interests of the director and those of the company </w:t>
      </w:r>
      <w:r>
        <w:rPr>
          <w:rStyle w:val="Hyperlink"/>
          <w:rFonts w:asciiTheme="minorHAnsi" w:hAnsiTheme="minorHAnsi" w:cstheme="minorHAnsi"/>
          <w:color w:val="auto"/>
          <w:u w:val="none"/>
        </w:rPr>
        <w:fldChar w:fldCharType="end"/>
      </w:r>
    </w:p>
    <w:p w14:paraId="56222057" w14:textId="77777777" w:rsidR="00871030" w:rsidRPr="00CF25D0" w:rsidRDefault="009006BF" w:rsidP="00E73FB0">
      <w:pPr>
        <w:pStyle w:val="ColorfulList-Accent11"/>
        <w:widowControl w:val="0"/>
        <w:numPr>
          <w:ilvl w:val="1"/>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fldChar w:fldCharType="begin"/>
      </w:r>
      <w:r>
        <w:instrText xml:space="preserve"> HYPERLINK "https://www.icaew.com/en/members/regulations-standards-and-guidance/members-in-business/financial-and-accounting-duties-of-directors" \l "Business31" \t "_blank" </w:instrText>
      </w:r>
      <w:r>
        <w:fldChar w:fldCharType="separate"/>
      </w:r>
      <w:r w:rsidR="00871030" w:rsidRPr="00CF25D0">
        <w:rPr>
          <w:rStyle w:val="Hyperlink"/>
          <w:rFonts w:asciiTheme="minorHAnsi" w:hAnsiTheme="minorHAnsi" w:cstheme="minorHAnsi"/>
          <w:color w:val="auto"/>
          <w:u w:val="none"/>
        </w:rPr>
        <w:t>Not to accept benefits from third parties (</w:t>
      </w:r>
      <w:r w:rsidR="002E4A0B" w:rsidRPr="00CF25D0">
        <w:rPr>
          <w:rStyle w:val="Hyperlink"/>
          <w:rFonts w:asciiTheme="minorHAnsi" w:hAnsiTheme="minorHAnsi" w:cstheme="minorHAnsi"/>
          <w:color w:val="auto"/>
          <w:u w:val="none"/>
        </w:rPr>
        <w:t>i.e.</w:t>
      </w:r>
      <w:r w:rsidR="00871030" w:rsidRPr="00CF25D0">
        <w:rPr>
          <w:rStyle w:val="Hyperlink"/>
          <w:rFonts w:asciiTheme="minorHAnsi" w:hAnsiTheme="minorHAnsi" w:cstheme="minorHAnsi"/>
          <w:color w:val="auto"/>
          <w:u w:val="none"/>
        </w:rPr>
        <w:t xml:space="preserve"> a person other than the company) by reason of being a director or doing anything as director</w:t>
      </w:r>
      <w:r>
        <w:rPr>
          <w:rStyle w:val="Hyperlink"/>
          <w:rFonts w:asciiTheme="minorHAnsi" w:hAnsiTheme="minorHAnsi" w:cstheme="minorHAnsi"/>
          <w:color w:val="auto"/>
          <w:u w:val="none"/>
        </w:rPr>
        <w:fldChar w:fldCharType="end"/>
      </w:r>
    </w:p>
    <w:p w14:paraId="763F8577" w14:textId="77777777" w:rsidR="00871030" w:rsidRPr="00CF25D0" w:rsidRDefault="009006BF" w:rsidP="00E73FB0">
      <w:pPr>
        <w:pStyle w:val="ColorfulList-Accent11"/>
        <w:widowControl w:val="0"/>
        <w:numPr>
          <w:ilvl w:val="1"/>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fldChar w:fldCharType="begin"/>
      </w:r>
      <w:r>
        <w:instrText xml:space="preserve"> HYPERLINK "https://www.icaew.com/en/members/regulations-standards-and-guidance/members-in-business/financial-and-accounting-duties-of-directors" \l "Business32" \t "_blank" </w:instrText>
      </w:r>
      <w:r>
        <w:fldChar w:fldCharType="separate"/>
      </w:r>
      <w:r w:rsidR="00871030" w:rsidRPr="00CF25D0">
        <w:rPr>
          <w:rStyle w:val="Hyperlink"/>
          <w:rFonts w:asciiTheme="minorHAnsi" w:hAnsiTheme="minorHAnsi" w:cstheme="minorHAnsi"/>
          <w:color w:val="auto"/>
          <w:u w:val="none"/>
        </w:rPr>
        <w:t xml:space="preserve">To declare any interest in a proposed transaction or arrangement </w:t>
      </w:r>
      <w:r>
        <w:rPr>
          <w:rStyle w:val="Hyperlink"/>
          <w:rFonts w:asciiTheme="minorHAnsi" w:hAnsiTheme="minorHAnsi" w:cstheme="minorHAnsi"/>
          <w:color w:val="auto"/>
          <w:u w:val="none"/>
        </w:rPr>
        <w:fldChar w:fldCharType="end"/>
      </w:r>
    </w:p>
    <w:p w14:paraId="7DF01A97" w14:textId="77777777" w:rsidR="00871030" w:rsidRDefault="00871030" w:rsidP="00CF25D0">
      <w:pPr>
        <w:pStyle w:val="ColorfulList-Accent11"/>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rPr>
      </w:pPr>
    </w:p>
    <w:p w14:paraId="7F391680" w14:textId="77777777" w:rsidR="00255737" w:rsidRDefault="00255737" w:rsidP="005E2301">
      <w:pPr>
        <w:pStyle w:val="ColorfulList-Accent11"/>
        <w:widowControl w:val="0"/>
        <w:numPr>
          <w:ilvl w:val="0"/>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hAnsiTheme="minorHAnsi" w:cstheme="minorHAnsi"/>
          <w:color w:val="000000"/>
        </w:rPr>
      </w:pPr>
      <w:r w:rsidRPr="00773602">
        <w:rPr>
          <w:rFonts w:asciiTheme="minorHAnsi" w:hAnsiTheme="minorHAnsi" w:cstheme="minorHAnsi"/>
          <w:color w:val="000000"/>
        </w:rPr>
        <w:t xml:space="preserve">Ensure that there is an </w:t>
      </w:r>
      <w:r w:rsidR="00871030">
        <w:rPr>
          <w:rFonts w:asciiTheme="minorHAnsi" w:hAnsiTheme="minorHAnsi" w:cstheme="minorHAnsi"/>
          <w:color w:val="000000"/>
        </w:rPr>
        <w:t>organis</w:t>
      </w:r>
      <w:r w:rsidRPr="00773602">
        <w:rPr>
          <w:rFonts w:asciiTheme="minorHAnsi" w:hAnsiTheme="minorHAnsi" w:cstheme="minorHAnsi"/>
          <w:color w:val="000000"/>
        </w:rPr>
        <w:t>ational plan and sufficient resource to deliver the plan</w:t>
      </w:r>
    </w:p>
    <w:p w14:paraId="4C21323F" w14:textId="77777777" w:rsidR="00CF25D0" w:rsidRDefault="00CF25D0" w:rsidP="00CF25D0">
      <w:pPr>
        <w:pStyle w:val="ColorfulList-Accent11"/>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heme="minorHAnsi" w:hAnsiTheme="minorHAnsi" w:cstheme="minorHAnsi"/>
          <w:color w:val="000000"/>
        </w:rPr>
      </w:pPr>
    </w:p>
    <w:p w14:paraId="30917D92" w14:textId="77777777" w:rsidR="005E2301" w:rsidRPr="00773602" w:rsidRDefault="005E2301" w:rsidP="00CF25D0">
      <w:pPr>
        <w:pStyle w:val="ColorfulList-Accent11"/>
        <w:widowControl w:val="0"/>
        <w:numPr>
          <w:ilvl w:val="0"/>
          <w:numId w:val="29"/>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hAnsiTheme="minorHAnsi" w:cstheme="minorHAnsi"/>
          <w:color w:val="000000"/>
        </w:rPr>
      </w:pPr>
      <w:r>
        <w:rPr>
          <w:rFonts w:asciiTheme="minorHAnsi" w:hAnsiTheme="minorHAnsi" w:cstheme="minorHAnsi"/>
          <w:color w:val="000000"/>
        </w:rPr>
        <w:t>Provide oversight of the company’s governance structures including organisational policies and finances.</w:t>
      </w:r>
    </w:p>
    <w:p w14:paraId="588B05FB" w14:textId="77777777" w:rsidR="00255737" w:rsidRPr="000D2E64" w:rsidRDefault="00255737" w:rsidP="005E2301">
      <w:pPr>
        <w:pStyle w:val="ColorfulList-Accent11"/>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Theme="minorHAnsi" w:hAnsiTheme="minorHAnsi" w:cstheme="minorHAnsi"/>
          <w:color w:val="000000"/>
        </w:rPr>
      </w:pPr>
    </w:p>
    <w:p w14:paraId="68715402" w14:textId="77777777" w:rsidR="00255737" w:rsidRPr="000D2E64" w:rsidRDefault="00CF25D0" w:rsidP="005E2301">
      <w:pPr>
        <w:pStyle w:val="ColorfulList-Accent11"/>
        <w:widowControl w:val="0"/>
        <w:tabs>
          <w:tab w:val="left" w:pos="-226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4</w:t>
      </w:r>
      <w:r w:rsidR="00255737" w:rsidRPr="000D2E64">
        <w:rPr>
          <w:rFonts w:asciiTheme="minorHAnsi" w:hAnsiTheme="minorHAnsi" w:cstheme="minorHAnsi"/>
          <w:color w:val="000000"/>
        </w:rPr>
        <w:t>. Provide specific expertise, as agreed, providing experience, contacts and knowledge in support of CG activities</w:t>
      </w:r>
    </w:p>
    <w:p w14:paraId="5EB0CB28" w14:textId="77777777" w:rsidR="00255737" w:rsidRPr="000D2E64" w:rsidRDefault="00255737" w:rsidP="005E2301">
      <w:pPr>
        <w:pStyle w:val="ColorfulList-Accent11"/>
        <w:widowControl w:val="0"/>
        <w:tabs>
          <w:tab w:val="left" w:pos="-226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heme="minorHAnsi"/>
          <w:color w:val="000000"/>
        </w:rPr>
      </w:pPr>
    </w:p>
    <w:p w14:paraId="3F6EB617" w14:textId="77777777" w:rsidR="00255737" w:rsidRPr="00871030" w:rsidRDefault="00CF25D0" w:rsidP="005E2301">
      <w:pPr>
        <w:pStyle w:val="ColorfulList-Accent11"/>
        <w:widowControl w:val="0"/>
        <w:tabs>
          <w:tab w:val="left" w:pos="-226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5</w:t>
      </w:r>
      <w:r w:rsidR="00255737" w:rsidRPr="000D2E64">
        <w:rPr>
          <w:rFonts w:asciiTheme="minorHAnsi" w:hAnsiTheme="minorHAnsi" w:cstheme="minorHAnsi"/>
          <w:color w:val="000000"/>
        </w:rPr>
        <w:t>.</w:t>
      </w:r>
      <w:r w:rsidR="00255737" w:rsidRPr="00871030">
        <w:rPr>
          <w:rFonts w:asciiTheme="minorHAnsi" w:hAnsiTheme="minorHAnsi" w:cstheme="minorHAnsi"/>
          <w:color w:val="000000"/>
        </w:rPr>
        <w:t xml:space="preserve"> Participate in Board</w:t>
      </w:r>
      <w:r w:rsidR="00871030">
        <w:rPr>
          <w:rFonts w:asciiTheme="minorHAnsi" w:hAnsiTheme="minorHAnsi" w:cstheme="minorHAnsi"/>
          <w:color w:val="000000"/>
        </w:rPr>
        <w:t xml:space="preserve"> decision-making, for example, </w:t>
      </w:r>
      <w:r w:rsidR="00255737" w:rsidRPr="00871030">
        <w:rPr>
          <w:rFonts w:asciiTheme="minorHAnsi" w:hAnsiTheme="minorHAnsi" w:cstheme="minorHAnsi"/>
          <w:color w:val="000000"/>
        </w:rPr>
        <w:t>on innovation, the design of new programmes, policy, remuneration, resources, legal, financial and partnerships.</w:t>
      </w:r>
    </w:p>
    <w:p w14:paraId="154C742A" w14:textId="77777777" w:rsidR="00255737" w:rsidRPr="005E2301" w:rsidRDefault="00255737" w:rsidP="005E2301">
      <w:pPr>
        <w:pStyle w:val="ColorfulList-Accent11"/>
        <w:widowControl w:val="0"/>
        <w:tabs>
          <w:tab w:val="left" w:pos="-226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heme="minorHAnsi"/>
          <w:color w:val="000000"/>
        </w:rPr>
      </w:pPr>
    </w:p>
    <w:p w14:paraId="311120A3" w14:textId="77777777" w:rsidR="00255737" w:rsidRPr="005E2301" w:rsidRDefault="00CF25D0" w:rsidP="005E2301">
      <w:pPr>
        <w:pStyle w:val="ColorfulList-Accent11"/>
        <w:widowControl w:val="0"/>
        <w:tabs>
          <w:tab w:val="left" w:pos="-226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6</w:t>
      </w:r>
      <w:r w:rsidR="00255737" w:rsidRPr="005E2301">
        <w:rPr>
          <w:rFonts w:asciiTheme="minorHAnsi" w:hAnsiTheme="minorHAnsi" w:cstheme="minorHAnsi"/>
          <w:color w:val="000000"/>
        </w:rPr>
        <w:t>.  Promote diversity in the organisation</w:t>
      </w:r>
    </w:p>
    <w:p w14:paraId="791DDB96" w14:textId="77777777" w:rsidR="00255737" w:rsidRPr="005E2301" w:rsidRDefault="00255737"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b/>
          <w:color w:val="000000"/>
        </w:rPr>
      </w:pPr>
    </w:p>
    <w:p w14:paraId="097E098C" w14:textId="77777777" w:rsidR="00255737" w:rsidRPr="005E2301" w:rsidRDefault="00CF25D0" w:rsidP="005E2301">
      <w:pPr>
        <w:pStyle w:val="ColorfulList-Accent11"/>
        <w:widowControl w:val="0"/>
        <w:tabs>
          <w:tab w:val="left" w:pos="-2268"/>
          <w:tab w:val="left" w:pos="-2127"/>
          <w:tab w:val="left" w:pos="-1985"/>
        </w:tabs>
        <w:autoSpaceDE w:val="0"/>
        <w:autoSpaceDN w:val="0"/>
        <w:adjustRightInd w:val="0"/>
        <w:ind w:left="0"/>
        <w:rPr>
          <w:rFonts w:asciiTheme="minorHAnsi" w:hAnsiTheme="minorHAnsi" w:cstheme="minorHAnsi"/>
          <w:color w:val="000000"/>
        </w:rPr>
      </w:pPr>
      <w:r>
        <w:rPr>
          <w:rFonts w:asciiTheme="minorHAnsi" w:hAnsiTheme="minorHAnsi" w:cstheme="minorHAnsi"/>
          <w:color w:val="000000"/>
        </w:rPr>
        <w:t>7</w:t>
      </w:r>
      <w:r w:rsidR="00255737" w:rsidRPr="005E2301">
        <w:rPr>
          <w:rFonts w:asciiTheme="minorHAnsi" w:hAnsiTheme="minorHAnsi" w:cstheme="minorHAnsi"/>
          <w:color w:val="000000"/>
        </w:rPr>
        <w:t>. Support and develop the CG team as required</w:t>
      </w:r>
    </w:p>
    <w:p w14:paraId="434103AB" w14:textId="77777777" w:rsidR="00E30E19" w:rsidRPr="001B39CF" w:rsidRDefault="00E30E19" w:rsidP="005E2301">
      <w:pPr>
        <w:pStyle w:val="ColorfulList-Accent11"/>
        <w:widowControl w:val="0"/>
        <w:tabs>
          <w:tab w:val="left" w:pos="-226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heme="minorHAnsi"/>
          <w:color w:val="000000"/>
        </w:rPr>
      </w:pPr>
    </w:p>
    <w:p w14:paraId="30369FB9" w14:textId="77777777" w:rsidR="005E2301" w:rsidRPr="005E2301" w:rsidRDefault="00E30E19" w:rsidP="00CF25D0">
      <w:pPr>
        <w:pStyle w:val="ColorfulList-Accent11"/>
        <w:widowControl w:val="0"/>
        <w:numPr>
          <w:ilvl w:val="0"/>
          <w:numId w:val="25"/>
        </w:numPr>
        <w:tabs>
          <w:tab w:val="left" w:pos="-226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heme="minorHAnsi" w:hAnsiTheme="minorHAnsi" w:cstheme="minorHAnsi"/>
          <w:color w:val="000000"/>
        </w:rPr>
      </w:pPr>
      <w:r w:rsidRPr="006A5CBA">
        <w:rPr>
          <w:rFonts w:asciiTheme="minorHAnsi" w:hAnsiTheme="minorHAnsi" w:cstheme="minorHAnsi"/>
          <w:color w:val="000000"/>
        </w:rPr>
        <w:t>Continue to understand and probe CG vision, aims and objectives</w:t>
      </w:r>
    </w:p>
    <w:p w14:paraId="3A9A4590" w14:textId="77777777" w:rsidR="00E30E19" w:rsidRPr="005E2301" w:rsidRDefault="00E30E19" w:rsidP="005E2301">
      <w:pPr>
        <w:pStyle w:val="ColorfulList-Accent11"/>
        <w:widowControl w:val="0"/>
        <w:tabs>
          <w:tab w:val="left" w:pos="-2268"/>
          <w:tab w:val="left" w:pos="-2127"/>
          <w:tab w:val="left" w:pos="-1985"/>
        </w:tabs>
        <w:autoSpaceDE w:val="0"/>
        <w:autoSpaceDN w:val="0"/>
        <w:adjustRightInd w:val="0"/>
        <w:ind w:left="0"/>
        <w:rPr>
          <w:rFonts w:asciiTheme="minorHAnsi" w:hAnsiTheme="minorHAnsi" w:cstheme="minorHAnsi"/>
          <w:color w:val="000000"/>
        </w:rPr>
      </w:pPr>
    </w:p>
    <w:p w14:paraId="4B6B787C" w14:textId="77777777" w:rsidR="00255737" w:rsidRDefault="00255737"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74F9F859" w14:textId="77777777" w:rsidR="00CF25D0" w:rsidRDefault="00CF25D0"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34B95D3A" w14:textId="77777777" w:rsidR="00CF25D0" w:rsidRDefault="00CF25D0"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463A4D51" w14:textId="77777777" w:rsidR="00CF25D0" w:rsidRDefault="00CF25D0"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45B4EEB2" w14:textId="77777777" w:rsidR="00A95280" w:rsidRDefault="00A95280"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49360D70" w14:textId="77777777" w:rsidR="00A95280" w:rsidRDefault="00A95280"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39AE554F" w14:textId="77777777" w:rsidR="00A95280" w:rsidRPr="005E2301" w:rsidRDefault="00A95280"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700B8672" w14:textId="77777777" w:rsidR="00255737" w:rsidRPr="00A95280" w:rsidRDefault="00E30E19" w:rsidP="005E2301">
      <w:pPr>
        <w:widowControl w:val="0"/>
        <w:tabs>
          <w:tab w:val="left" w:pos="-2268"/>
          <w:tab w:val="left" w:pos="-2127"/>
          <w:tab w:val="left" w:pos="-1985"/>
          <w:tab w:val="left" w:pos="1120"/>
        </w:tabs>
        <w:autoSpaceDE w:val="0"/>
        <w:autoSpaceDN w:val="0"/>
        <w:adjustRightInd w:val="0"/>
        <w:ind w:left="567" w:hanging="567"/>
        <w:rPr>
          <w:rFonts w:asciiTheme="minorHAnsi" w:hAnsiTheme="minorHAnsi" w:cstheme="minorHAnsi"/>
          <w:b/>
          <w:color w:val="000000"/>
          <w:u w:val="single"/>
        </w:rPr>
      </w:pPr>
      <w:r w:rsidRPr="00A95280">
        <w:rPr>
          <w:rFonts w:asciiTheme="minorHAnsi" w:hAnsiTheme="minorHAnsi" w:cstheme="minorHAnsi"/>
          <w:b/>
          <w:color w:val="000000"/>
          <w:u w:val="single"/>
        </w:rPr>
        <w:lastRenderedPageBreak/>
        <w:t xml:space="preserve">Chair role and </w:t>
      </w:r>
      <w:r w:rsidR="000D2E64" w:rsidRPr="00A95280">
        <w:rPr>
          <w:rFonts w:asciiTheme="minorHAnsi" w:hAnsiTheme="minorHAnsi" w:cstheme="minorHAnsi"/>
          <w:b/>
          <w:color w:val="000000"/>
          <w:u w:val="single"/>
        </w:rPr>
        <w:t>responsibilities</w:t>
      </w:r>
      <w:r w:rsidR="00255737" w:rsidRPr="00A95280">
        <w:rPr>
          <w:rFonts w:asciiTheme="minorHAnsi" w:hAnsiTheme="minorHAnsi" w:cstheme="minorHAnsi"/>
          <w:b/>
          <w:color w:val="000000"/>
          <w:u w:val="single"/>
        </w:rPr>
        <w:t xml:space="preserve"> </w:t>
      </w:r>
    </w:p>
    <w:p w14:paraId="0531BFF3" w14:textId="77777777" w:rsidR="00291D3D" w:rsidRPr="006A5CBA" w:rsidRDefault="00291D3D" w:rsidP="005E2301">
      <w:pPr>
        <w:widowControl w:val="0"/>
        <w:tabs>
          <w:tab w:val="left" w:pos="-2268"/>
          <w:tab w:val="left" w:pos="-2127"/>
          <w:tab w:val="left" w:pos="-1985"/>
          <w:tab w:val="left" w:pos="1120"/>
        </w:tabs>
        <w:autoSpaceDE w:val="0"/>
        <w:autoSpaceDN w:val="0"/>
        <w:adjustRightInd w:val="0"/>
        <w:rPr>
          <w:rFonts w:asciiTheme="minorHAnsi" w:hAnsiTheme="minorHAnsi" w:cstheme="minorHAnsi"/>
          <w:color w:val="000000"/>
          <w:highlight w:val="yellow"/>
        </w:rPr>
      </w:pPr>
    </w:p>
    <w:p w14:paraId="609D7C8E" w14:textId="77777777" w:rsidR="009006BF" w:rsidRPr="00A95280" w:rsidRDefault="00B34A54" w:rsidP="005E2301">
      <w:pPr>
        <w:spacing w:after="240"/>
        <w:rPr>
          <w:rFonts w:asciiTheme="minorHAnsi" w:hAnsiTheme="minorHAnsi" w:cstheme="minorHAnsi"/>
          <w:b/>
          <w:lang w:eastAsia="en-GB"/>
        </w:rPr>
      </w:pPr>
      <w:r w:rsidRPr="00A95280">
        <w:rPr>
          <w:rFonts w:asciiTheme="minorHAnsi" w:hAnsiTheme="minorHAnsi" w:cstheme="minorHAnsi"/>
          <w:b/>
          <w:lang w:eastAsia="en-GB"/>
        </w:rPr>
        <w:t>Principal Responsibilities</w:t>
      </w:r>
    </w:p>
    <w:p w14:paraId="14C04508" w14:textId="77777777" w:rsidR="009006BF" w:rsidRPr="006A5CBA" w:rsidRDefault="00B34A54" w:rsidP="005E2301">
      <w:pPr>
        <w:shd w:val="clear" w:color="auto" w:fill="FFFFFF"/>
        <w:spacing w:before="360" w:after="120"/>
        <w:rPr>
          <w:rFonts w:asciiTheme="minorHAnsi" w:hAnsiTheme="minorHAnsi" w:cstheme="minorHAnsi"/>
          <w:b/>
          <w:lang w:eastAsia="en-GB"/>
        </w:rPr>
      </w:pPr>
      <w:r w:rsidRPr="006A5CBA">
        <w:rPr>
          <w:rFonts w:asciiTheme="minorHAnsi" w:hAnsiTheme="minorHAnsi" w:cstheme="minorHAnsi"/>
          <w:b/>
          <w:lang w:eastAsia="en-GB"/>
        </w:rPr>
        <w:t>Governance</w:t>
      </w:r>
    </w:p>
    <w:p w14:paraId="2F24F788" w14:textId="77777777" w:rsidR="004C1C5D"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Ensure that the governance arrangements are working in the most effective way for the</w:t>
      </w:r>
      <w:r w:rsidR="00291D3D" w:rsidRPr="006A5CBA">
        <w:rPr>
          <w:rFonts w:asciiTheme="minorHAnsi" w:hAnsiTheme="minorHAnsi" w:cstheme="minorHAnsi"/>
          <w:lang w:eastAsia="en-GB"/>
        </w:rPr>
        <w:t xml:space="preserve"> organisation.</w:t>
      </w:r>
      <w:r w:rsidRPr="006A5CBA">
        <w:rPr>
          <w:rFonts w:asciiTheme="minorHAnsi" w:hAnsiTheme="minorHAnsi" w:cstheme="minorHAnsi"/>
          <w:lang w:eastAsia="en-GB"/>
        </w:rPr>
        <w:t xml:space="preserve"> </w:t>
      </w:r>
    </w:p>
    <w:p w14:paraId="3838FC04" w14:textId="77777777" w:rsidR="009006BF" w:rsidRPr="00773602"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Develop the knowledge and capab</w:t>
      </w:r>
      <w:r w:rsidR="004C1C5D" w:rsidRPr="00773602">
        <w:rPr>
          <w:rFonts w:asciiTheme="minorHAnsi" w:hAnsiTheme="minorHAnsi" w:cstheme="minorHAnsi"/>
          <w:lang w:eastAsia="en-GB"/>
        </w:rPr>
        <w:t>ility of the Board of Directors and ensure that Directors fulfil their duties and responsibilities for the effective governance of the organi</w:t>
      </w:r>
      <w:r w:rsidR="005E2301">
        <w:rPr>
          <w:rFonts w:asciiTheme="minorHAnsi" w:hAnsiTheme="minorHAnsi" w:cstheme="minorHAnsi"/>
          <w:lang w:eastAsia="en-GB"/>
        </w:rPr>
        <w:t>s</w:t>
      </w:r>
      <w:r w:rsidR="004C1C5D" w:rsidRPr="00773602">
        <w:rPr>
          <w:rFonts w:asciiTheme="minorHAnsi" w:hAnsiTheme="minorHAnsi" w:cstheme="minorHAnsi"/>
          <w:lang w:eastAsia="en-GB"/>
        </w:rPr>
        <w:t>ation</w:t>
      </w:r>
      <w:r w:rsidR="005E2301">
        <w:rPr>
          <w:rFonts w:asciiTheme="minorHAnsi" w:hAnsiTheme="minorHAnsi" w:cstheme="minorHAnsi"/>
          <w:lang w:eastAsia="en-GB"/>
        </w:rPr>
        <w:t xml:space="preserve"> in line with the law</w:t>
      </w:r>
      <w:r w:rsidR="004C1C5D" w:rsidRPr="00773602">
        <w:rPr>
          <w:rFonts w:asciiTheme="minorHAnsi" w:hAnsiTheme="minorHAnsi" w:cstheme="minorHAnsi"/>
          <w:lang w:eastAsia="en-GB"/>
        </w:rPr>
        <w:t xml:space="preserve">. </w:t>
      </w:r>
    </w:p>
    <w:p w14:paraId="7D28F699" w14:textId="77777777" w:rsidR="009006BF" w:rsidRPr="000D2E64"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0D2E64">
        <w:rPr>
          <w:rFonts w:asciiTheme="minorHAnsi" w:hAnsiTheme="minorHAnsi" w:cstheme="minorHAnsi"/>
          <w:lang w:eastAsia="en-GB"/>
        </w:rPr>
        <w:t>Encourage positive change where appropriate and  address and resolve any conflicts within the Board;</w:t>
      </w:r>
    </w:p>
    <w:p w14:paraId="278940EC" w14:textId="77777777" w:rsidR="00291D3D" w:rsidRPr="000D2E64"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0D2E64">
        <w:rPr>
          <w:rFonts w:asciiTheme="minorHAnsi" w:hAnsiTheme="minorHAnsi" w:cstheme="minorHAnsi"/>
          <w:lang w:eastAsia="en-GB"/>
        </w:rPr>
        <w:t xml:space="preserve">Appraise the performance of the </w:t>
      </w:r>
      <w:r w:rsidR="00CD6A48" w:rsidRPr="000D2E64">
        <w:rPr>
          <w:rFonts w:asciiTheme="minorHAnsi" w:hAnsiTheme="minorHAnsi" w:cstheme="minorHAnsi"/>
          <w:lang w:eastAsia="en-GB"/>
        </w:rPr>
        <w:t>organisation</w:t>
      </w:r>
      <w:r w:rsidRPr="000D2E64">
        <w:rPr>
          <w:rFonts w:asciiTheme="minorHAnsi" w:hAnsiTheme="minorHAnsi" w:cstheme="minorHAnsi"/>
          <w:lang w:eastAsia="en-GB"/>
        </w:rPr>
        <w:t xml:space="preserve"> and the Board on an annual basis;</w:t>
      </w:r>
    </w:p>
    <w:p w14:paraId="578C6298" w14:textId="77777777" w:rsidR="00291D3D" w:rsidRPr="00871030" w:rsidRDefault="00291D3D" w:rsidP="005E2301">
      <w:pPr>
        <w:numPr>
          <w:ilvl w:val="0"/>
          <w:numId w:val="15"/>
        </w:numPr>
        <w:shd w:val="clear" w:color="auto" w:fill="FFFFFF"/>
        <w:spacing w:after="120"/>
        <w:ind w:left="357" w:hanging="357"/>
        <w:rPr>
          <w:rFonts w:asciiTheme="minorHAnsi" w:hAnsiTheme="minorHAnsi" w:cstheme="minorHAnsi"/>
          <w:lang w:eastAsia="en-GB"/>
        </w:rPr>
      </w:pPr>
      <w:r w:rsidRPr="000D2E64">
        <w:rPr>
          <w:rFonts w:asciiTheme="minorHAnsi" w:hAnsiTheme="minorHAnsi" w:cstheme="minorHAnsi"/>
          <w:color w:val="000000"/>
        </w:rPr>
        <w:t>Form, build and maintain good relationships with Board members and manage the Board effectively, ensuring that their roles and responsibilities are understood and all Board members fully participate according to their skills and experience..</w:t>
      </w:r>
    </w:p>
    <w:p w14:paraId="3FAF3849" w14:textId="77777777" w:rsidR="009006BF" w:rsidRPr="005E2301"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871030">
        <w:rPr>
          <w:rFonts w:asciiTheme="minorHAnsi" w:hAnsiTheme="minorHAnsi" w:cstheme="minorHAnsi"/>
          <w:lang w:eastAsia="en-GB"/>
        </w:rPr>
        <w:t>Ensure that the Board of Directors is regularly refreshed and incorporates the right balance of skills, knowledge and experience needed to govern and lead CG effectively, and is diverse;</w:t>
      </w:r>
    </w:p>
    <w:p w14:paraId="400F24E8" w14:textId="77777777" w:rsidR="009006BF" w:rsidRPr="005E2301"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5E2301">
        <w:rPr>
          <w:rFonts w:asciiTheme="minorHAnsi" w:hAnsiTheme="minorHAnsi" w:cstheme="minorHAnsi"/>
          <w:lang w:eastAsia="en-GB"/>
        </w:rPr>
        <w:t xml:space="preserve">Set and work within any agreed policies adopted by the </w:t>
      </w:r>
      <w:r w:rsidR="00CD6A48" w:rsidRPr="005E2301">
        <w:rPr>
          <w:rFonts w:asciiTheme="minorHAnsi" w:hAnsiTheme="minorHAnsi" w:cstheme="minorHAnsi"/>
          <w:lang w:eastAsia="en-GB"/>
        </w:rPr>
        <w:t>organisation</w:t>
      </w:r>
      <w:r w:rsidRPr="005E2301">
        <w:rPr>
          <w:rFonts w:asciiTheme="minorHAnsi" w:hAnsiTheme="minorHAnsi" w:cstheme="minorHAnsi"/>
          <w:lang w:eastAsia="en-GB"/>
        </w:rPr>
        <w:t>.</w:t>
      </w:r>
    </w:p>
    <w:p w14:paraId="2007B0B3" w14:textId="77777777" w:rsidR="00291D3D" w:rsidRPr="006A5CBA" w:rsidRDefault="00291D3D" w:rsidP="005E2301">
      <w:pPr>
        <w:numPr>
          <w:ilvl w:val="0"/>
          <w:numId w:val="15"/>
        </w:numPr>
        <w:shd w:val="clear" w:color="auto" w:fill="FFFFFF"/>
        <w:rPr>
          <w:rFonts w:asciiTheme="minorHAnsi" w:hAnsiTheme="minorHAnsi" w:cstheme="minorHAnsi"/>
          <w:lang w:eastAsia="en-GB"/>
        </w:rPr>
      </w:pPr>
      <w:r w:rsidRPr="001B39CF">
        <w:rPr>
          <w:rFonts w:asciiTheme="minorHAnsi" w:hAnsiTheme="minorHAnsi" w:cstheme="minorHAnsi"/>
          <w:lang w:eastAsia="en-GB"/>
        </w:rPr>
        <w:t>Ensure that the Board fulfils its duties to ensure sound financial health of the charity, with systems in place to ensure financial accountability.</w:t>
      </w:r>
    </w:p>
    <w:p w14:paraId="62128364" w14:textId="77777777" w:rsidR="00291D3D" w:rsidRPr="006A5CBA" w:rsidRDefault="00291D3D" w:rsidP="005E2301">
      <w:pPr>
        <w:numPr>
          <w:ilvl w:val="0"/>
          <w:numId w:val="15"/>
        </w:numPr>
        <w:shd w:val="clear" w:color="auto" w:fill="FFFFFF"/>
        <w:spacing w:after="120"/>
        <w:rPr>
          <w:rFonts w:asciiTheme="minorHAnsi" w:hAnsiTheme="minorHAnsi" w:cstheme="minorHAnsi"/>
          <w:lang w:eastAsia="en-GB"/>
        </w:rPr>
      </w:pPr>
      <w:r w:rsidRPr="006A5CBA">
        <w:rPr>
          <w:rFonts w:asciiTheme="minorHAnsi" w:hAnsiTheme="minorHAnsi" w:cstheme="minorHAnsi"/>
          <w:lang w:eastAsia="en-GB"/>
        </w:rPr>
        <w:t>Ensure that the Board is able to regularly review major risks and associated opportunities, and satisfy itself that systems are in place to take advantage of opportunities, and manage and mitigate the risks;</w:t>
      </w:r>
    </w:p>
    <w:p w14:paraId="7B476E4A" w14:textId="77777777" w:rsidR="00291D3D" w:rsidRPr="006A5CBA" w:rsidRDefault="00291D3D"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color w:val="000000"/>
        </w:rPr>
        <w:t>With the Board decide the ambit of the core freelance team, then support and assist to the Director to perform their role without undermining or inhibiting the authority of the team</w:t>
      </w:r>
    </w:p>
    <w:p w14:paraId="7E5EFA59" w14:textId="77777777" w:rsidR="009006BF" w:rsidRPr="006A5CBA" w:rsidRDefault="00B34A54" w:rsidP="005E2301">
      <w:pPr>
        <w:shd w:val="clear" w:color="auto" w:fill="FFFFFF"/>
        <w:spacing w:before="360" w:after="120"/>
        <w:rPr>
          <w:rFonts w:asciiTheme="minorHAnsi" w:hAnsiTheme="minorHAnsi" w:cstheme="minorHAnsi"/>
          <w:b/>
          <w:lang w:eastAsia="en-GB"/>
        </w:rPr>
      </w:pPr>
      <w:r w:rsidRPr="006A5CBA">
        <w:rPr>
          <w:rFonts w:asciiTheme="minorHAnsi" w:hAnsiTheme="minorHAnsi" w:cstheme="minorHAnsi"/>
          <w:b/>
          <w:lang w:eastAsia="en-GB"/>
        </w:rPr>
        <w:t xml:space="preserve">External Relations </w:t>
      </w:r>
    </w:p>
    <w:p w14:paraId="1CB73713"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 xml:space="preserve">Act as an ambassador for </w:t>
      </w:r>
      <w:r w:rsidR="00CD6A48" w:rsidRPr="006A5CBA">
        <w:rPr>
          <w:rFonts w:asciiTheme="minorHAnsi" w:hAnsiTheme="minorHAnsi" w:cstheme="minorHAnsi"/>
          <w:lang w:eastAsia="en-GB"/>
        </w:rPr>
        <w:t>CG</w:t>
      </w:r>
      <w:r w:rsidRPr="006A5CBA">
        <w:rPr>
          <w:rFonts w:asciiTheme="minorHAnsi" w:hAnsiTheme="minorHAnsi" w:cstheme="minorHAnsi"/>
          <w:lang w:eastAsia="en-GB"/>
        </w:rPr>
        <w:t xml:space="preserve"> (with the </w:t>
      </w:r>
      <w:r w:rsidR="00CD6A48" w:rsidRPr="006A5CBA">
        <w:rPr>
          <w:rFonts w:asciiTheme="minorHAnsi" w:hAnsiTheme="minorHAnsi" w:cstheme="minorHAnsi"/>
          <w:lang w:eastAsia="en-GB"/>
        </w:rPr>
        <w:t xml:space="preserve">executive team </w:t>
      </w:r>
      <w:r w:rsidRPr="006A5CBA">
        <w:rPr>
          <w:rFonts w:asciiTheme="minorHAnsi" w:hAnsiTheme="minorHAnsi" w:cstheme="minorHAnsi"/>
          <w:lang w:eastAsia="en-GB"/>
        </w:rPr>
        <w:t>and other Board members);</w:t>
      </w:r>
    </w:p>
    <w:p w14:paraId="3BC8886D"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 xml:space="preserve">Maintain close relationships with key members and stakeholders; </w:t>
      </w:r>
    </w:p>
    <w:p w14:paraId="1726A41A"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Act as a spokesperson for the organisation as appropriate;</w:t>
      </w:r>
    </w:p>
    <w:p w14:paraId="40723F81"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Represent CG at external functions, meetings and events (as required);</w:t>
      </w:r>
    </w:p>
    <w:p w14:paraId="79FB0B55"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Facilitate change and address any potential conflict with external stakeholders.</w:t>
      </w:r>
    </w:p>
    <w:p w14:paraId="2EEEA30E" w14:textId="77777777" w:rsidR="00FE3618" w:rsidRDefault="00FE3618" w:rsidP="005E2301">
      <w:pPr>
        <w:shd w:val="clear" w:color="auto" w:fill="FFFFFF"/>
        <w:spacing w:before="360" w:after="120"/>
        <w:rPr>
          <w:rFonts w:asciiTheme="minorHAnsi" w:hAnsiTheme="minorHAnsi" w:cstheme="minorHAnsi"/>
          <w:b/>
          <w:lang w:eastAsia="en-GB"/>
        </w:rPr>
      </w:pPr>
    </w:p>
    <w:p w14:paraId="13F22E93" w14:textId="77777777" w:rsidR="00FE3618" w:rsidRDefault="00FE3618" w:rsidP="005E2301">
      <w:pPr>
        <w:shd w:val="clear" w:color="auto" w:fill="FFFFFF"/>
        <w:spacing w:before="360" w:after="120"/>
        <w:rPr>
          <w:rFonts w:asciiTheme="minorHAnsi" w:hAnsiTheme="minorHAnsi" w:cstheme="minorHAnsi"/>
          <w:b/>
          <w:lang w:eastAsia="en-GB"/>
        </w:rPr>
      </w:pPr>
    </w:p>
    <w:p w14:paraId="4CF172C0" w14:textId="77777777" w:rsidR="009006BF" w:rsidRPr="006A5CBA" w:rsidRDefault="00B34A54" w:rsidP="005E2301">
      <w:pPr>
        <w:shd w:val="clear" w:color="auto" w:fill="FFFFFF"/>
        <w:spacing w:before="360" w:after="120"/>
        <w:rPr>
          <w:rFonts w:asciiTheme="minorHAnsi" w:hAnsiTheme="minorHAnsi" w:cstheme="minorHAnsi"/>
          <w:b/>
          <w:lang w:eastAsia="en-GB"/>
        </w:rPr>
      </w:pPr>
      <w:r w:rsidRPr="006A5CBA">
        <w:rPr>
          <w:rFonts w:asciiTheme="minorHAnsi" w:hAnsiTheme="minorHAnsi" w:cstheme="minorHAnsi"/>
          <w:b/>
          <w:lang w:eastAsia="en-GB"/>
        </w:rPr>
        <w:lastRenderedPageBreak/>
        <w:t>Efficiency and effectiveness</w:t>
      </w:r>
    </w:p>
    <w:p w14:paraId="65CC162D" w14:textId="77777777" w:rsidR="004C1C5D" w:rsidRPr="006A5CBA" w:rsidRDefault="004C1C5D" w:rsidP="005E2301">
      <w:pPr>
        <w:numPr>
          <w:ilvl w:val="0"/>
          <w:numId w:val="15"/>
        </w:numPr>
        <w:shd w:val="clear" w:color="auto" w:fill="FFFFFF"/>
        <w:spacing w:after="120"/>
        <w:rPr>
          <w:rFonts w:asciiTheme="minorHAnsi" w:hAnsiTheme="minorHAnsi" w:cstheme="minorHAnsi"/>
          <w:lang w:eastAsia="en-GB"/>
        </w:rPr>
      </w:pPr>
      <w:r w:rsidRPr="006A5CBA">
        <w:rPr>
          <w:rFonts w:asciiTheme="minorHAnsi" w:hAnsiTheme="minorHAnsi" w:cstheme="minorHAnsi"/>
          <w:color w:val="000000"/>
        </w:rPr>
        <w:t>Set the agenda for Board meetings with the Director and Chair the Board meetings effectively, drawing out pros and cons on every item, and drawing a conclusion in a consensual way.</w:t>
      </w:r>
    </w:p>
    <w:p w14:paraId="617BA1CD" w14:textId="77777777" w:rsidR="009006BF" w:rsidRPr="006A5CBA" w:rsidRDefault="00B34A54" w:rsidP="005E2301">
      <w:pPr>
        <w:numPr>
          <w:ilvl w:val="0"/>
          <w:numId w:val="15"/>
        </w:numPr>
        <w:shd w:val="clear" w:color="auto" w:fill="FFFFFF"/>
        <w:spacing w:after="120"/>
        <w:rPr>
          <w:rFonts w:asciiTheme="minorHAnsi" w:hAnsiTheme="minorHAnsi" w:cstheme="minorHAnsi"/>
          <w:lang w:eastAsia="en-GB"/>
        </w:rPr>
      </w:pPr>
      <w:r w:rsidRPr="006A5CBA">
        <w:rPr>
          <w:rFonts w:asciiTheme="minorHAnsi" w:hAnsiTheme="minorHAnsi" w:cstheme="minorHAnsi"/>
          <w:lang w:eastAsia="en-GB"/>
        </w:rPr>
        <w:t>Chair meetings of the Board of Directors effectively and efficiently, bringing impartiality and objectivity to the decision making process;</w:t>
      </w:r>
    </w:p>
    <w:p w14:paraId="5EFB0D10" w14:textId="77777777" w:rsidR="009006BF" w:rsidRPr="006A5CBA" w:rsidRDefault="00B34A54" w:rsidP="005E2301">
      <w:pPr>
        <w:numPr>
          <w:ilvl w:val="0"/>
          <w:numId w:val="15"/>
        </w:numPr>
        <w:shd w:val="clear" w:color="auto" w:fill="FFFFFF"/>
        <w:spacing w:after="120"/>
        <w:rPr>
          <w:rFonts w:asciiTheme="minorHAnsi" w:hAnsiTheme="minorHAnsi" w:cstheme="minorHAnsi"/>
          <w:lang w:eastAsia="en-GB"/>
        </w:rPr>
      </w:pPr>
      <w:r w:rsidRPr="006A5CBA">
        <w:rPr>
          <w:rFonts w:asciiTheme="minorHAnsi" w:hAnsiTheme="minorHAnsi" w:cstheme="minorHAnsi"/>
          <w:lang w:eastAsia="en-GB"/>
        </w:rPr>
        <w:t>Ensure that Directors are fully engaged and that decisions are taken in the best, long-term  interests of the charity and that the Board takes collective ownership;</w:t>
      </w:r>
    </w:p>
    <w:p w14:paraId="6031059D" w14:textId="77777777" w:rsidR="009006BF" w:rsidRPr="006A5CBA" w:rsidRDefault="00B34A54" w:rsidP="005E2301">
      <w:pPr>
        <w:numPr>
          <w:ilvl w:val="0"/>
          <w:numId w:val="15"/>
        </w:numPr>
        <w:shd w:val="clear" w:color="auto" w:fill="FFFFFF"/>
        <w:spacing w:after="120"/>
        <w:rPr>
          <w:rFonts w:asciiTheme="minorHAnsi" w:hAnsiTheme="minorHAnsi" w:cstheme="minorHAnsi"/>
          <w:lang w:eastAsia="en-GB"/>
        </w:rPr>
      </w:pPr>
      <w:r w:rsidRPr="006A5CBA">
        <w:rPr>
          <w:rFonts w:asciiTheme="minorHAnsi" w:hAnsiTheme="minorHAnsi" w:cstheme="minorHAnsi"/>
          <w:lang w:eastAsia="en-GB"/>
        </w:rPr>
        <w:t>Foster, maintain and ensure that constructive relationships exist with and between the Directors;</w:t>
      </w:r>
    </w:p>
    <w:p w14:paraId="53B139F7" w14:textId="77777777" w:rsidR="009006BF" w:rsidRPr="006A5CBA" w:rsidRDefault="00B34A54" w:rsidP="005E2301">
      <w:pPr>
        <w:numPr>
          <w:ilvl w:val="0"/>
          <w:numId w:val="15"/>
        </w:numPr>
        <w:shd w:val="clear" w:color="auto" w:fill="FFFFFF"/>
        <w:spacing w:after="120"/>
        <w:rPr>
          <w:rFonts w:asciiTheme="minorHAnsi" w:hAnsiTheme="minorHAnsi" w:cstheme="minorHAnsi"/>
          <w:lang w:eastAsia="en-GB"/>
        </w:rPr>
      </w:pPr>
      <w:r w:rsidRPr="006A5CBA">
        <w:rPr>
          <w:rFonts w:asciiTheme="minorHAnsi" w:hAnsiTheme="minorHAnsi" w:cstheme="minorHAnsi"/>
          <w:lang w:eastAsia="en-GB"/>
        </w:rPr>
        <w:t xml:space="preserve">Work closely with the </w:t>
      </w:r>
      <w:r w:rsidR="00EA5F32" w:rsidRPr="006A5CBA">
        <w:rPr>
          <w:rFonts w:asciiTheme="minorHAnsi" w:hAnsiTheme="minorHAnsi" w:cstheme="minorHAnsi"/>
          <w:lang w:eastAsia="en-GB"/>
        </w:rPr>
        <w:t>Director</w:t>
      </w:r>
      <w:r w:rsidR="00CD6A48" w:rsidRPr="006A5CBA">
        <w:rPr>
          <w:rFonts w:asciiTheme="minorHAnsi" w:hAnsiTheme="minorHAnsi" w:cstheme="minorHAnsi"/>
          <w:lang w:eastAsia="en-GB"/>
        </w:rPr>
        <w:t xml:space="preserve"> </w:t>
      </w:r>
      <w:r w:rsidRPr="006A5CBA">
        <w:rPr>
          <w:rFonts w:asciiTheme="minorHAnsi" w:hAnsiTheme="minorHAnsi" w:cstheme="minorHAnsi"/>
          <w:lang w:eastAsia="en-GB"/>
        </w:rPr>
        <w:t>to give direction to Board policy-making and to ensure that meetings are well planned, meaningful and reflect the responsibilities of Directors;</w:t>
      </w:r>
    </w:p>
    <w:p w14:paraId="5109A214" w14:textId="77777777" w:rsidR="009006BF" w:rsidRPr="006A5CBA" w:rsidRDefault="00B34A54" w:rsidP="005E2301">
      <w:pPr>
        <w:numPr>
          <w:ilvl w:val="0"/>
          <w:numId w:val="15"/>
        </w:numPr>
        <w:shd w:val="clear" w:color="auto" w:fill="FFFFFF"/>
        <w:rPr>
          <w:rFonts w:asciiTheme="minorHAnsi" w:hAnsiTheme="minorHAnsi" w:cstheme="minorHAnsi"/>
          <w:lang w:eastAsia="en-GB"/>
        </w:rPr>
      </w:pPr>
      <w:r w:rsidRPr="006A5CBA">
        <w:rPr>
          <w:rFonts w:asciiTheme="minorHAnsi" w:hAnsiTheme="minorHAnsi" w:cstheme="minorHAnsi"/>
          <w:lang w:eastAsia="en-GB"/>
        </w:rPr>
        <w:t>Monitor that decisions taken at meetings are implemented.</w:t>
      </w:r>
    </w:p>
    <w:p w14:paraId="799BC1F0" w14:textId="77777777" w:rsidR="009006BF" w:rsidRPr="006A5CBA" w:rsidRDefault="00B34A54" w:rsidP="005E2301">
      <w:pPr>
        <w:shd w:val="clear" w:color="auto" w:fill="FFFFFF"/>
        <w:spacing w:before="360" w:after="120"/>
        <w:rPr>
          <w:rFonts w:asciiTheme="minorHAnsi" w:hAnsiTheme="minorHAnsi" w:cstheme="minorHAnsi"/>
          <w:b/>
          <w:lang w:eastAsia="en-GB"/>
        </w:rPr>
      </w:pPr>
      <w:r w:rsidRPr="006A5CBA">
        <w:rPr>
          <w:rFonts w:asciiTheme="minorHAnsi" w:hAnsiTheme="minorHAnsi" w:cstheme="minorHAnsi"/>
          <w:b/>
          <w:lang w:eastAsia="en-GB"/>
        </w:rPr>
        <w:t xml:space="preserve">Relationship with the </w:t>
      </w:r>
      <w:r w:rsidR="00EA5F32" w:rsidRPr="006A5CBA">
        <w:rPr>
          <w:rFonts w:asciiTheme="minorHAnsi" w:hAnsiTheme="minorHAnsi" w:cstheme="minorHAnsi"/>
          <w:b/>
          <w:lang w:eastAsia="en-GB"/>
        </w:rPr>
        <w:t>Director</w:t>
      </w:r>
      <w:r w:rsidR="00CD6A48" w:rsidRPr="006A5CBA">
        <w:rPr>
          <w:rFonts w:asciiTheme="minorHAnsi" w:hAnsiTheme="minorHAnsi" w:cstheme="minorHAnsi"/>
          <w:b/>
          <w:lang w:eastAsia="en-GB"/>
        </w:rPr>
        <w:t xml:space="preserve"> </w:t>
      </w:r>
      <w:r w:rsidRPr="006A5CBA">
        <w:rPr>
          <w:rFonts w:asciiTheme="minorHAnsi" w:hAnsiTheme="minorHAnsi" w:cstheme="minorHAnsi"/>
          <w:b/>
          <w:lang w:eastAsia="en-GB"/>
        </w:rPr>
        <w:t xml:space="preserve"> </w:t>
      </w:r>
    </w:p>
    <w:p w14:paraId="676C0ADF"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 xml:space="preserve">Establish and build a strong, effective and a constructive working relationship with the </w:t>
      </w:r>
      <w:r w:rsidR="00CD6A48" w:rsidRPr="006A5CBA">
        <w:rPr>
          <w:rFonts w:asciiTheme="minorHAnsi" w:hAnsiTheme="minorHAnsi" w:cstheme="minorHAnsi"/>
          <w:lang w:eastAsia="en-GB"/>
        </w:rPr>
        <w:t xml:space="preserve">Director </w:t>
      </w:r>
      <w:r w:rsidRPr="006A5CBA">
        <w:rPr>
          <w:rFonts w:asciiTheme="minorHAnsi" w:hAnsiTheme="minorHAnsi" w:cstheme="minorHAnsi"/>
          <w:lang w:eastAsia="en-GB"/>
        </w:rPr>
        <w:t>, ensuring s/he is held to account for achieving agreed strategic objectives;</w:t>
      </w:r>
    </w:p>
    <w:p w14:paraId="36EA026D"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Support the</w:t>
      </w:r>
      <w:r w:rsidR="00CD6A48" w:rsidRPr="006A5CBA">
        <w:rPr>
          <w:rFonts w:asciiTheme="minorHAnsi" w:hAnsiTheme="minorHAnsi" w:cstheme="minorHAnsi"/>
          <w:lang w:eastAsia="en-GB"/>
        </w:rPr>
        <w:t xml:space="preserve"> </w:t>
      </w:r>
      <w:r w:rsidR="00EA5F32" w:rsidRPr="006A5CBA">
        <w:rPr>
          <w:rFonts w:asciiTheme="minorHAnsi" w:hAnsiTheme="minorHAnsi" w:cstheme="minorHAnsi"/>
          <w:lang w:eastAsia="en-GB"/>
        </w:rPr>
        <w:t>Director</w:t>
      </w:r>
      <w:r w:rsidR="00CD6A48" w:rsidRPr="006A5CBA">
        <w:rPr>
          <w:rFonts w:asciiTheme="minorHAnsi" w:hAnsiTheme="minorHAnsi" w:cstheme="minorHAnsi"/>
          <w:lang w:eastAsia="en-GB"/>
        </w:rPr>
        <w:t xml:space="preserve"> </w:t>
      </w:r>
      <w:r w:rsidRPr="006A5CBA">
        <w:rPr>
          <w:rFonts w:asciiTheme="minorHAnsi" w:hAnsiTheme="minorHAnsi" w:cstheme="minorHAnsi"/>
          <w:lang w:eastAsia="en-GB"/>
        </w:rPr>
        <w:t>, whilst respecting the boundaries which exist between the two roles;</w:t>
      </w:r>
    </w:p>
    <w:p w14:paraId="4A6BDB46"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 xml:space="preserve">Ensure regular contact with the </w:t>
      </w:r>
      <w:r w:rsidR="00CD6A48" w:rsidRPr="006A5CBA">
        <w:rPr>
          <w:rFonts w:asciiTheme="minorHAnsi" w:hAnsiTheme="minorHAnsi" w:cstheme="minorHAnsi"/>
          <w:lang w:eastAsia="en-GB"/>
        </w:rPr>
        <w:t xml:space="preserve">Director </w:t>
      </w:r>
      <w:r w:rsidRPr="006A5CBA">
        <w:rPr>
          <w:rFonts w:asciiTheme="minorHAnsi" w:hAnsiTheme="minorHAnsi" w:cstheme="minorHAnsi"/>
          <w:lang w:eastAsia="en-GB"/>
        </w:rPr>
        <w:t>and develop and maintain an open and supportive relationship within which each can speak openly about concerns, worries and challenges;</w:t>
      </w:r>
    </w:p>
    <w:p w14:paraId="26C7F7CE"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 xml:space="preserve">Liaise with the </w:t>
      </w:r>
      <w:r w:rsidR="00CD6A48" w:rsidRPr="006A5CBA">
        <w:rPr>
          <w:rFonts w:asciiTheme="minorHAnsi" w:hAnsiTheme="minorHAnsi" w:cstheme="minorHAnsi"/>
          <w:lang w:eastAsia="en-GB"/>
        </w:rPr>
        <w:t xml:space="preserve">Director </w:t>
      </w:r>
      <w:r w:rsidRPr="006A5CBA">
        <w:rPr>
          <w:rFonts w:asciiTheme="minorHAnsi" w:hAnsiTheme="minorHAnsi" w:cstheme="minorHAnsi"/>
          <w:lang w:eastAsia="en-GB"/>
        </w:rPr>
        <w:t>to maintain an overview of affairs, providing  support as necessary;</w:t>
      </w:r>
    </w:p>
    <w:p w14:paraId="607A5879" w14:textId="77777777" w:rsidR="009006BF" w:rsidRPr="006A5CBA" w:rsidRDefault="00B34A54" w:rsidP="005E2301">
      <w:pPr>
        <w:numPr>
          <w:ilvl w:val="0"/>
          <w:numId w:val="15"/>
        </w:numPr>
        <w:shd w:val="clear" w:color="auto" w:fill="FFFFFF"/>
        <w:spacing w:after="120"/>
        <w:ind w:left="357" w:hanging="357"/>
        <w:rPr>
          <w:rFonts w:asciiTheme="minorHAnsi" w:hAnsiTheme="minorHAnsi" w:cstheme="minorHAnsi"/>
          <w:lang w:eastAsia="en-GB"/>
        </w:rPr>
      </w:pPr>
      <w:r w:rsidRPr="006A5CBA">
        <w:rPr>
          <w:rFonts w:asciiTheme="minorHAnsi" w:hAnsiTheme="minorHAnsi" w:cstheme="minorHAnsi"/>
          <w:lang w:eastAsia="en-GB"/>
        </w:rPr>
        <w:t xml:space="preserve">Conduct an </w:t>
      </w:r>
      <w:r w:rsidR="00CD6A48" w:rsidRPr="006A5CBA">
        <w:rPr>
          <w:rFonts w:asciiTheme="minorHAnsi" w:hAnsiTheme="minorHAnsi" w:cstheme="minorHAnsi"/>
          <w:lang w:eastAsia="en-GB"/>
        </w:rPr>
        <w:t xml:space="preserve">annual contract </w:t>
      </w:r>
      <w:r w:rsidRPr="006A5CBA">
        <w:rPr>
          <w:rFonts w:asciiTheme="minorHAnsi" w:hAnsiTheme="minorHAnsi" w:cstheme="minorHAnsi"/>
          <w:lang w:eastAsia="en-GB"/>
        </w:rPr>
        <w:t xml:space="preserve"> review for the </w:t>
      </w:r>
      <w:r w:rsidR="00CD6A48" w:rsidRPr="006A5CBA">
        <w:rPr>
          <w:rFonts w:asciiTheme="minorHAnsi" w:hAnsiTheme="minorHAnsi" w:cstheme="minorHAnsi"/>
          <w:lang w:eastAsia="en-GB"/>
        </w:rPr>
        <w:t xml:space="preserve">Director </w:t>
      </w:r>
      <w:r w:rsidRPr="006A5CBA">
        <w:rPr>
          <w:rFonts w:asciiTheme="minorHAnsi" w:hAnsiTheme="minorHAnsi" w:cstheme="minorHAnsi"/>
          <w:lang w:eastAsia="en-GB"/>
        </w:rPr>
        <w:t>in consultation with the Board;</w:t>
      </w:r>
    </w:p>
    <w:p w14:paraId="50A11477" w14:textId="77777777" w:rsidR="009006BF" w:rsidRPr="006A5CBA" w:rsidRDefault="009006BF" w:rsidP="005E2301">
      <w:pPr>
        <w:shd w:val="clear" w:color="auto" w:fill="FFFFFF"/>
        <w:rPr>
          <w:rFonts w:asciiTheme="minorHAnsi" w:hAnsiTheme="minorHAnsi" w:cstheme="minorHAnsi"/>
          <w:lang w:eastAsia="en-GB"/>
        </w:rPr>
      </w:pPr>
    </w:p>
    <w:p w14:paraId="4E9AF265" w14:textId="77777777" w:rsidR="009006BF" w:rsidRPr="006A5CBA" w:rsidRDefault="00B34A54" w:rsidP="005E2301">
      <w:pPr>
        <w:shd w:val="clear" w:color="auto" w:fill="FFFFFF"/>
        <w:spacing w:after="120"/>
        <w:rPr>
          <w:rFonts w:asciiTheme="minorHAnsi" w:hAnsiTheme="minorHAnsi" w:cstheme="minorHAnsi"/>
          <w:b/>
          <w:lang w:eastAsia="en-GB"/>
        </w:rPr>
      </w:pPr>
      <w:r w:rsidRPr="006A5CBA">
        <w:rPr>
          <w:rFonts w:asciiTheme="minorHAnsi" w:hAnsiTheme="minorHAnsi" w:cstheme="minorHAnsi"/>
          <w:b/>
          <w:lang w:eastAsia="en-GB"/>
        </w:rPr>
        <w:t>Additional information</w:t>
      </w:r>
    </w:p>
    <w:p w14:paraId="2951EC60" w14:textId="77777777" w:rsidR="009006BF" w:rsidRPr="006A5CBA" w:rsidRDefault="00B34A54" w:rsidP="005E2301">
      <w:pPr>
        <w:shd w:val="clear" w:color="auto" w:fill="FFFFFF"/>
        <w:rPr>
          <w:rFonts w:asciiTheme="minorHAnsi" w:hAnsiTheme="minorHAnsi" w:cstheme="minorHAnsi"/>
          <w:lang w:eastAsia="en-GB"/>
        </w:rPr>
      </w:pPr>
      <w:r w:rsidRPr="006A5CBA">
        <w:rPr>
          <w:rFonts w:asciiTheme="minorHAnsi" w:hAnsiTheme="minorHAnsi" w:cstheme="minorHAnsi"/>
          <w:lang w:eastAsia="en-GB"/>
        </w:rPr>
        <w:t>The Vice-Chair acts for the Chair when the Chair is not available and undertakes assignments at the request of the Chair.</w:t>
      </w:r>
    </w:p>
    <w:p w14:paraId="46E5F6FE" w14:textId="77777777" w:rsidR="009006BF" w:rsidRPr="006A5CBA" w:rsidRDefault="009006BF" w:rsidP="005E2301">
      <w:pPr>
        <w:shd w:val="clear" w:color="auto" w:fill="FFFFFF"/>
        <w:rPr>
          <w:rFonts w:asciiTheme="minorHAnsi" w:hAnsiTheme="minorHAnsi" w:cstheme="minorHAnsi"/>
          <w:lang w:eastAsia="en-GB"/>
        </w:rPr>
      </w:pPr>
    </w:p>
    <w:p w14:paraId="7F413920" w14:textId="77777777" w:rsidR="009006BF" w:rsidRPr="006A5CBA" w:rsidRDefault="00B34A54" w:rsidP="005E2301">
      <w:pPr>
        <w:shd w:val="clear" w:color="auto" w:fill="FFFFFF"/>
        <w:rPr>
          <w:rFonts w:asciiTheme="minorHAnsi" w:hAnsiTheme="minorHAnsi" w:cstheme="minorHAnsi"/>
          <w:lang w:eastAsia="en-GB"/>
        </w:rPr>
      </w:pPr>
      <w:r w:rsidRPr="006A5CBA">
        <w:rPr>
          <w:rFonts w:asciiTheme="minorHAnsi" w:hAnsiTheme="minorHAnsi" w:cstheme="minorHAnsi"/>
          <w:lang w:eastAsia="en-GB"/>
        </w:rPr>
        <w:t>The Chair will be expected to perform all such additional duties as are reasonably commensurate with the role.</w:t>
      </w:r>
    </w:p>
    <w:p w14:paraId="04396C13" w14:textId="77777777" w:rsidR="009006BF" w:rsidRDefault="009006BF" w:rsidP="005E2301">
      <w:pPr>
        <w:rPr>
          <w:rFonts w:asciiTheme="minorHAnsi" w:hAnsiTheme="minorHAnsi" w:cstheme="minorHAnsi"/>
          <w:b/>
        </w:rPr>
      </w:pPr>
    </w:p>
    <w:p w14:paraId="29F3DAAA" w14:textId="77777777" w:rsidR="00383C29" w:rsidRDefault="00383C29" w:rsidP="005E2301">
      <w:pPr>
        <w:rPr>
          <w:rFonts w:asciiTheme="minorHAnsi" w:hAnsiTheme="minorHAnsi" w:cstheme="minorHAnsi"/>
          <w:b/>
        </w:rPr>
      </w:pPr>
    </w:p>
    <w:p w14:paraId="0B18635C" w14:textId="77777777" w:rsidR="00383C29" w:rsidRDefault="00383C29" w:rsidP="005E2301">
      <w:pPr>
        <w:rPr>
          <w:rFonts w:asciiTheme="minorHAnsi" w:hAnsiTheme="minorHAnsi" w:cstheme="minorHAnsi"/>
          <w:b/>
        </w:rPr>
      </w:pPr>
    </w:p>
    <w:p w14:paraId="41A86B5B" w14:textId="77777777" w:rsidR="00383C29" w:rsidRDefault="00383C29" w:rsidP="005E2301">
      <w:pPr>
        <w:rPr>
          <w:rFonts w:asciiTheme="minorHAnsi" w:hAnsiTheme="minorHAnsi" w:cstheme="minorHAnsi"/>
          <w:b/>
        </w:rPr>
      </w:pPr>
    </w:p>
    <w:p w14:paraId="752B5EF7" w14:textId="77777777" w:rsidR="00383C29" w:rsidRDefault="00383C29" w:rsidP="005E2301">
      <w:pPr>
        <w:rPr>
          <w:rFonts w:asciiTheme="minorHAnsi" w:hAnsiTheme="minorHAnsi" w:cstheme="minorHAnsi"/>
          <w:b/>
        </w:rPr>
      </w:pPr>
    </w:p>
    <w:p w14:paraId="1BE732ED" w14:textId="77777777" w:rsidR="00383C29" w:rsidRDefault="00383C29" w:rsidP="005E2301">
      <w:pPr>
        <w:rPr>
          <w:rFonts w:asciiTheme="minorHAnsi" w:hAnsiTheme="minorHAnsi" w:cstheme="minorHAnsi"/>
          <w:b/>
        </w:rPr>
      </w:pPr>
    </w:p>
    <w:p w14:paraId="0F99780E" w14:textId="77777777" w:rsidR="00383C29" w:rsidRPr="00CC24A2" w:rsidRDefault="00383C29" w:rsidP="00383C29">
      <w:pPr>
        <w:tabs>
          <w:tab w:val="left" w:pos="-720"/>
        </w:tabs>
        <w:suppressAutoHyphens/>
        <w:rPr>
          <w:rFonts w:ascii="Calibri" w:hAnsi="Calibri" w:cs="Calibri"/>
          <w:sz w:val="20"/>
          <w:szCs w:val="20"/>
        </w:rPr>
      </w:pPr>
    </w:p>
    <w:sectPr w:rsidR="00383C29" w:rsidRPr="00CC24A2" w:rsidSect="009006BF">
      <w:footerReference w:type="default" r:id="rId12"/>
      <w:pgSz w:w="11900" w:h="16840"/>
      <w:pgMar w:top="851" w:right="1410" w:bottom="426"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03078" w14:textId="77777777" w:rsidR="009006BF" w:rsidRDefault="009006BF" w:rsidP="009006BF">
      <w:r>
        <w:separator/>
      </w:r>
    </w:p>
  </w:endnote>
  <w:endnote w:type="continuationSeparator" w:id="0">
    <w:p w14:paraId="6C5D49F7" w14:textId="77777777" w:rsidR="009006BF" w:rsidRDefault="009006BF" w:rsidP="0090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AA917" w14:textId="77777777" w:rsidR="009006BF" w:rsidRPr="00537896" w:rsidRDefault="009006BF" w:rsidP="009006BF">
    <w:pPr>
      <w:pStyle w:val="Footer"/>
      <w:rPr>
        <w:rFonts w:ascii="Century Gothic" w:hAnsi="Century Gothic"/>
        <w:color w:val="808080"/>
        <w:sz w:val="18"/>
      </w:rPr>
    </w:pPr>
    <w:r>
      <w:rPr>
        <w:noProof/>
      </w:rPr>
      <w:drawing>
        <wp:anchor distT="0" distB="0" distL="114300" distR="114300" simplePos="0" relativeHeight="251658240" behindDoc="0" locked="0" layoutInCell="1" allowOverlap="1" wp14:anchorId="5DB25ED8" wp14:editId="1EED7AC8">
          <wp:simplePos x="0" y="0"/>
          <wp:positionH relativeFrom="column">
            <wp:posOffset>4595495</wp:posOffset>
          </wp:positionH>
          <wp:positionV relativeFrom="paragraph">
            <wp:posOffset>-500380</wp:posOffset>
          </wp:positionV>
          <wp:extent cx="688340" cy="914400"/>
          <wp:effectExtent l="25400" t="0" r="0" b="0"/>
          <wp:wrapNone/>
          <wp:docPr id="1" name="Picture 1" descr="Description: Description: 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G logo"/>
                  <pic:cNvPicPr>
                    <a:picLocks noChangeAspect="1" noChangeArrowheads="1"/>
                  </pic:cNvPicPr>
                </pic:nvPicPr>
                <pic:blipFill>
                  <a:blip r:embed="rId1"/>
                  <a:srcRect/>
                  <a:stretch>
                    <a:fillRect/>
                  </a:stretch>
                </pic:blipFill>
                <pic:spPr bwMode="auto">
                  <a:xfrm>
                    <a:off x="0" y="0"/>
                    <a:ext cx="688340" cy="914400"/>
                  </a:xfrm>
                  <a:prstGeom prst="rect">
                    <a:avLst/>
                  </a:prstGeom>
                  <a:noFill/>
                </pic:spPr>
              </pic:pic>
            </a:graphicData>
          </a:graphic>
        </wp:anchor>
      </w:drawing>
    </w:r>
    <w:r w:rsidRPr="00537896">
      <w:rPr>
        <w:rFonts w:ascii="Century Gothic" w:hAnsi="Century Gothic"/>
        <w:b/>
        <w:color w:val="808080"/>
        <w:sz w:val="18"/>
      </w:rPr>
      <w:t>Email:</w:t>
    </w:r>
    <w:r w:rsidRPr="00537896">
      <w:rPr>
        <w:rFonts w:ascii="Century Gothic" w:hAnsi="Century Gothic"/>
        <w:color w:val="808080"/>
        <w:sz w:val="18"/>
      </w:rPr>
      <w:t xml:space="preserve"> hello@creategloucestershire.co.uk                   </w:t>
    </w:r>
  </w:p>
  <w:p w14:paraId="3845C533" w14:textId="77777777" w:rsidR="009006BF" w:rsidRPr="00537896" w:rsidRDefault="009006BF" w:rsidP="009006BF">
    <w:pPr>
      <w:pStyle w:val="Footer"/>
      <w:rPr>
        <w:rFonts w:ascii="Century Gothic" w:hAnsi="Century Gothic"/>
        <w:b/>
        <w:color w:val="808080"/>
        <w:sz w:val="18"/>
      </w:rPr>
    </w:pPr>
    <w:r w:rsidRPr="00537896">
      <w:rPr>
        <w:rFonts w:ascii="Century Gothic" w:hAnsi="Century Gothic"/>
        <w:b/>
        <w:color w:val="808080"/>
        <w:sz w:val="18"/>
      </w:rPr>
      <w:t>Website:</w:t>
    </w:r>
    <w:r w:rsidRPr="00537896">
      <w:rPr>
        <w:rFonts w:ascii="Century Gothic" w:hAnsi="Century Gothic"/>
        <w:color w:val="808080"/>
        <w:sz w:val="18"/>
      </w:rPr>
      <w:t xml:space="preserve"> </w:t>
    </w:r>
    <w:hyperlink r:id="rId2" w:history="1">
      <w:r w:rsidRPr="00537896">
        <w:rPr>
          <w:rStyle w:val="Hyperlink"/>
          <w:rFonts w:ascii="Century Gothic" w:hAnsi="Century Gothic"/>
          <w:color w:val="808080"/>
          <w:sz w:val="18"/>
        </w:rPr>
        <w:t>www.creategloucestershire.co.uk</w:t>
      </w:r>
    </w:hyperlink>
    <w:r>
      <w:rPr>
        <w:rFonts w:ascii="Century Gothic" w:hAnsi="Century Gothic"/>
        <w:b/>
        <w:color w:val="808080"/>
        <w:sz w:val="18"/>
      </w:rPr>
      <w:t xml:space="preserve">               </w:t>
    </w:r>
    <w:r w:rsidRPr="00537896">
      <w:rPr>
        <w:rFonts w:ascii="Century Gothic" w:hAnsi="Century Gothic"/>
        <w:b/>
        <w:color w:val="808080"/>
        <w:sz w:val="18"/>
      </w:rPr>
      <w:t>Twitter:</w:t>
    </w:r>
    <w:r w:rsidRPr="00537896">
      <w:rPr>
        <w:rFonts w:ascii="Century Gothic" w:hAnsi="Century Gothic"/>
        <w:color w:val="808080"/>
        <w:sz w:val="18"/>
      </w:rPr>
      <w:t xml:space="preserve"> @createglos</w:t>
    </w:r>
  </w:p>
  <w:p w14:paraId="67AB1A4E" w14:textId="77777777" w:rsidR="009006BF" w:rsidRPr="00537896" w:rsidRDefault="009006BF" w:rsidP="009006BF">
    <w:pPr>
      <w:pStyle w:val="Footer"/>
      <w:rPr>
        <w:rFonts w:ascii="Century Gothic" w:hAnsi="Century Gothic"/>
        <w:color w:val="808080"/>
        <w:sz w:val="18"/>
      </w:rPr>
    </w:pPr>
    <w:r w:rsidRPr="00537896">
      <w:rPr>
        <w:rFonts w:ascii="Century Gothic" w:hAnsi="Century Gothic"/>
        <w:b/>
        <w:color w:val="808080"/>
        <w:sz w:val="18"/>
      </w:rPr>
      <w:t>Address:</w:t>
    </w:r>
    <w:r w:rsidRPr="00537896">
      <w:rPr>
        <w:rFonts w:ascii="Century Gothic" w:hAnsi="Century Gothic"/>
        <w:color w:val="808080"/>
        <w:sz w:val="18"/>
      </w:rPr>
      <w:t xml:space="preserve"> Prema, South Street, Uley, Gloucestershire GL11 5SS</w:t>
    </w:r>
  </w:p>
  <w:p w14:paraId="2A1D07F1" w14:textId="77777777" w:rsidR="009006BF" w:rsidRDefault="009006BF" w:rsidP="009006BF"/>
  <w:p w14:paraId="36C667B7" w14:textId="77777777" w:rsidR="009006BF" w:rsidRDefault="009006BF" w:rsidP="009006BF">
    <w:pPr>
      <w:pStyle w:val="Footer"/>
    </w:pPr>
  </w:p>
  <w:p w14:paraId="7485B609" w14:textId="77777777" w:rsidR="009006BF" w:rsidRPr="009D26F1" w:rsidRDefault="009006BF" w:rsidP="00900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DF84E" w14:textId="77777777" w:rsidR="009006BF" w:rsidRDefault="009006BF" w:rsidP="009006BF">
      <w:r>
        <w:separator/>
      </w:r>
    </w:p>
  </w:footnote>
  <w:footnote w:type="continuationSeparator" w:id="0">
    <w:p w14:paraId="6EC3A606" w14:textId="77777777" w:rsidR="009006BF" w:rsidRDefault="009006BF" w:rsidP="00900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399F"/>
    <w:multiLevelType w:val="hybridMultilevel"/>
    <w:tmpl w:val="9D347556"/>
    <w:lvl w:ilvl="0" w:tplc="36EEBD0C">
      <w:start w:val="1"/>
      <w:numFmt w:val="lowerLetter"/>
      <w:lvlText w:val="%1."/>
      <w:lvlJc w:val="left"/>
      <w:pPr>
        <w:ind w:left="164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36CC5"/>
    <w:multiLevelType w:val="hybridMultilevel"/>
    <w:tmpl w:val="38A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5EE3"/>
    <w:multiLevelType w:val="hybridMultilevel"/>
    <w:tmpl w:val="D434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013329"/>
    <w:multiLevelType w:val="multilevel"/>
    <w:tmpl w:val="6C58D18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Times New Roman"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07FB0"/>
    <w:multiLevelType w:val="hybridMultilevel"/>
    <w:tmpl w:val="BD32A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8F5AEF"/>
    <w:multiLevelType w:val="hybridMultilevel"/>
    <w:tmpl w:val="8E8E7CF2"/>
    <w:lvl w:ilvl="0" w:tplc="F2FE9FB8">
      <w:start w:val="1"/>
      <w:numFmt w:val="bullet"/>
      <w:lvlText w:val="•"/>
      <w:lvlJc w:val="left"/>
      <w:pPr>
        <w:tabs>
          <w:tab w:val="num" w:pos="720"/>
        </w:tabs>
        <w:ind w:left="720" w:hanging="360"/>
      </w:pPr>
      <w:rPr>
        <w:rFonts w:ascii="Arial" w:hAnsi="Arial" w:hint="default"/>
      </w:rPr>
    </w:lvl>
    <w:lvl w:ilvl="1" w:tplc="D4C6565C" w:tentative="1">
      <w:start w:val="1"/>
      <w:numFmt w:val="bullet"/>
      <w:lvlText w:val="•"/>
      <w:lvlJc w:val="left"/>
      <w:pPr>
        <w:tabs>
          <w:tab w:val="num" w:pos="1440"/>
        </w:tabs>
        <w:ind w:left="1440" w:hanging="360"/>
      </w:pPr>
      <w:rPr>
        <w:rFonts w:ascii="Arial" w:hAnsi="Arial" w:hint="default"/>
      </w:rPr>
    </w:lvl>
    <w:lvl w:ilvl="2" w:tplc="7F509AFE" w:tentative="1">
      <w:start w:val="1"/>
      <w:numFmt w:val="bullet"/>
      <w:lvlText w:val="•"/>
      <w:lvlJc w:val="left"/>
      <w:pPr>
        <w:tabs>
          <w:tab w:val="num" w:pos="2160"/>
        </w:tabs>
        <w:ind w:left="2160" w:hanging="360"/>
      </w:pPr>
      <w:rPr>
        <w:rFonts w:ascii="Arial" w:hAnsi="Arial" w:hint="default"/>
      </w:rPr>
    </w:lvl>
    <w:lvl w:ilvl="3" w:tplc="6EAE9F02" w:tentative="1">
      <w:start w:val="1"/>
      <w:numFmt w:val="bullet"/>
      <w:lvlText w:val="•"/>
      <w:lvlJc w:val="left"/>
      <w:pPr>
        <w:tabs>
          <w:tab w:val="num" w:pos="2880"/>
        </w:tabs>
        <w:ind w:left="2880" w:hanging="360"/>
      </w:pPr>
      <w:rPr>
        <w:rFonts w:ascii="Arial" w:hAnsi="Arial" w:hint="default"/>
      </w:rPr>
    </w:lvl>
    <w:lvl w:ilvl="4" w:tplc="97A87254" w:tentative="1">
      <w:start w:val="1"/>
      <w:numFmt w:val="bullet"/>
      <w:lvlText w:val="•"/>
      <w:lvlJc w:val="left"/>
      <w:pPr>
        <w:tabs>
          <w:tab w:val="num" w:pos="3600"/>
        </w:tabs>
        <w:ind w:left="3600" w:hanging="360"/>
      </w:pPr>
      <w:rPr>
        <w:rFonts w:ascii="Arial" w:hAnsi="Arial" w:hint="default"/>
      </w:rPr>
    </w:lvl>
    <w:lvl w:ilvl="5" w:tplc="8C0E6036" w:tentative="1">
      <w:start w:val="1"/>
      <w:numFmt w:val="bullet"/>
      <w:lvlText w:val="•"/>
      <w:lvlJc w:val="left"/>
      <w:pPr>
        <w:tabs>
          <w:tab w:val="num" w:pos="4320"/>
        </w:tabs>
        <w:ind w:left="4320" w:hanging="360"/>
      </w:pPr>
      <w:rPr>
        <w:rFonts w:ascii="Arial" w:hAnsi="Arial" w:hint="default"/>
      </w:rPr>
    </w:lvl>
    <w:lvl w:ilvl="6" w:tplc="4F1C4DA2" w:tentative="1">
      <w:start w:val="1"/>
      <w:numFmt w:val="bullet"/>
      <w:lvlText w:val="•"/>
      <w:lvlJc w:val="left"/>
      <w:pPr>
        <w:tabs>
          <w:tab w:val="num" w:pos="5040"/>
        </w:tabs>
        <w:ind w:left="5040" w:hanging="360"/>
      </w:pPr>
      <w:rPr>
        <w:rFonts w:ascii="Arial" w:hAnsi="Arial" w:hint="default"/>
      </w:rPr>
    </w:lvl>
    <w:lvl w:ilvl="7" w:tplc="B55057A4" w:tentative="1">
      <w:start w:val="1"/>
      <w:numFmt w:val="bullet"/>
      <w:lvlText w:val="•"/>
      <w:lvlJc w:val="left"/>
      <w:pPr>
        <w:tabs>
          <w:tab w:val="num" w:pos="5760"/>
        </w:tabs>
        <w:ind w:left="5760" w:hanging="360"/>
      </w:pPr>
      <w:rPr>
        <w:rFonts w:ascii="Arial" w:hAnsi="Arial" w:hint="default"/>
      </w:rPr>
    </w:lvl>
    <w:lvl w:ilvl="8" w:tplc="8F1A6976" w:tentative="1">
      <w:start w:val="1"/>
      <w:numFmt w:val="bullet"/>
      <w:lvlText w:val="•"/>
      <w:lvlJc w:val="left"/>
      <w:pPr>
        <w:tabs>
          <w:tab w:val="num" w:pos="6480"/>
        </w:tabs>
        <w:ind w:left="6480" w:hanging="360"/>
      </w:pPr>
      <w:rPr>
        <w:rFonts w:ascii="Arial" w:hAnsi="Arial" w:hint="default"/>
      </w:rPr>
    </w:lvl>
  </w:abstractNum>
  <w:abstractNum w:abstractNumId="7">
    <w:nsid w:val="2D1E21F4"/>
    <w:multiLevelType w:val="hybridMultilevel"/>
    <w:tmpl w:val="F3CEB2EE"/>
    <w:lvl w:ilvl="0" w:tplc="C98465C6">
      <w:start w:val="1"/>
      <w:numFmt w:val="decimal"/>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CC6D45"/>
    <w:multiLevelType w:val="hybridMultilevel"/>
    <w:tmpl w:val="6BA62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DC1FD1"/>
    <w:multiLevelType w:val="hybridMultilevel"/>
    <w:tmpl w:val="77D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86673"/>
    <w:multiLevelType w:val="hybridMultilevel"/>
    <w:tmpl w:val="4AE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F79AA"/>
    <w:multiLevelType w:val="hybridMultilevel"/>
    <w:tmpl w:val="98B01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FC7535"/>
    <w:multiLevelType w:val="hybridMultilevel"/>
    <w:tmpl w:val="29F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046DC"/>
    <w:multiLevelType w:val="hybridMultilevel"/>
    <w:tmpl w:val="6F9AEFF6"/>
    <w:lvl w:ilvl="0" w:tplc="0409000F">
      <w:start w:val="1"/>
      <w:numFmt w:val="decimal"/>
      <w:lvlText w:val="%1."/>
      <w:lvlJc w:val="left"/>
      <w:pPr>
        <w:ind w:left="720" w:hanging="360"/>
      </w:pPr>
    </w:lvl>
    <w:lvl w:ilvl="1" w:tplc="36EEBD0C">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975B9"/>
    <w:multiLevelType w:val="hybridMultilevel"/>
    <w:tmpl w:val="18D2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565BD"/>
    <w:multiLevelType w:val="hybridMultilevel"/>
    <w:tmpl w:val="571A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64E78"/>
    <w:multiLevelType w:val="multilevel"/>
    <w:tmpl w:val="18024868"/>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17">
    <w:nsid w:val="6080484D"/>
    <w:multiLevelType w:val="hybridMultilevel"/>
    <w:tmpl w:val="B5087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B50853"/>
    <w:multiLevelType w:val="hybridMultilevel"/>
    <w:tmpl w:val="2102A7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326F6"/>
    <w:multiLevelType w:val="hybridMultilevel"/>
    <w:tmpl w:val="E3E45710"/>
    <w:lvl w:ilvl="0" w:tplc="0809000F">
      <w:start w:val="5"/>
      <w:numFmt w:val="decimal"/>
      <w:lvlText w:val="%1."/>
      <w:lvlJc w:val="left"/>
      <w:pPr>
        <w:ind w:left="872" w:hanging="36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nsid w:val="65181247"/>
    <w:multiLevelType w:val="hybridMultilevel"/>
    <w:tmpl w:val="A2DAF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0D5ECA"/>
    <w:multiLevelType w:val="hybridMultilevel"/>
    <w:tmpl w:val="5C8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2A115F"/>
    <w:multiLevelType w:val="hybridMultilevel"/>
    <w:tmpl w:val="1E30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7742D"/>
    <w:multiLevelType w:val="hybridMultilevel"/>
    <w:tmpl w:val="1F58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8D1BEC"/>
    <w:multiLevelType w:val="hybridMultilevel"/>
    <w:tmpl w:val="93C45522"/>
    <w:lvl w:ilvl="0" w:tplc="90BE7616">
      <w:start w:val="1"/>
      <w:numFmt w:val="decimal"/>
      <w:lvlText w:val="%1."/>
      <w:lvlJc w:val="left"/>
      <w:pPr>
        <w:ind w:left="920" w:hanging="560"/>
      </w:pPr>
      <w:rPr>
        <w:rFonts w:hint="default"/>
      </w:rPr>
    </w:lvl>
    <w:lvl w:ilvl="1" w:tplc="58341618">
      <w:start w:val="1"/>
      <w:numFmt w:val="lowerLetter"/>
      <w:lvlText w:val="%2."/>
      <w:lvlJc w:val="left"/>
      <w:pPr>
        <w:ind w:left="56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E3125"/>
    <w:multiLevelType w:val="hybridMultilevel"/>
    <w:tmpl w:val="4AB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839B0"/>
    <w:multiLevelType w:val="hybridMultilevel"/>
    <w:tmpl w:val="1994BFB6"/>
    <w:lvl w:ilvl="0" w:tplc="5F2ECB9E">
      <w:start w:val="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3579CD"/>
    <w:multiLevelType w:val="hybridMultilevel"/>
    <w:tmpl w:val="28827C00"/>
    <w:lvl w:ilvl="0" w:tplc="2786BD20">
      <w:start w:val="3"/>
      <w:numFmt w:val="bullet"/>
      <w:lvlText w:val="-"/>
      <w:lvlJc w:val="left"/>
      <w:pPr>
        <w:ind w:left="1080" w:hanging="360"/>
      </w:pPr>
      <w:rPr>
        <w:rFonts w:ascii="Calibri" w:eastAsia="Cambr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E27C15"/>
    <w:multiLevelType w:val="hybridMultilevel"/>
    <w:tmpl w:val="1B24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24"/>
  </w:num>
  <w:num w:numId="7">
    <w:abstractNumId w:val="25"/>
  </w:num>
  <w:num w:numId="8">
    <w:abstractNumId w:val="21"/>
  </w:num>
  <w:num w:numId="9">
    <w:abstractNumId w:val="10"/>
  </w:num>
  <w:num w:numId="10">
    <w:abstractNumId w:val="28"/>
  </w:num>
  <w:num w:numId="11">
    <w:abstractNumId w:val="9"/>
  </w:num>
  <w:num w:numId="12">
    <w:abstractNumId w:val="8"/>
  </w:num>
  <w:num w:numId="13">
    <w:abstractNumId w:val="20"/>
  </w:num>
  <w:num w:numId="14">
    <w:abstractNumId w:val="6"/>
  </w:num>
  <w:num w:numId="15">
    <w:abstractNumId w:val="3"/>
  </w:num>
  <w:num w:numId="16">
    <w:abstractNumId w:val="18"/>
  </w:num>
  <w:num w:numId="17">
    <w:abstractNumId w:val="22"/>
  </w:num>
  <w:num w:numId="18">
    <w:abstractNumId w:val="4"/>
  </w:num>
  <w:num w:numId="19">
    <w:abstractNumId w:val="7"/>
  </w:num>
  <w:num w:numId="20">
    <w:abstractNumId w:val="16"/>
  </w:num>
  <w:num w:numId="21">
    <w:abstractNumId w:val="12"/>
  </w:num>
  <w:num w:numId="22">
    <w:abstractNumId w:val="0"/>
  </w:num>
  <w:num w:numId="23">
    <w:abstractNumId w:val="23"/>
  </w:num>
  <w:num w:numId="24">
    <w:abstractNumId w:val="19"/>
  </w:num>
  <w:num w:numId="25">
    <w:abstractNumId w:val="11"/>
  </w:num>
  <w:num w:numId="26">
    <w:abstractNumId w:val="26"/>
  </w:num>
  <w:num w:numId="27">
    <w:abstractNumId w:val="5"/>
  </w:num>
  <w:num w:numId="28">
    <w:abstractNumId w:val="27"/>
  </w:num>
  <w:num w:numId="29">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3"/>
    <w:rsid w:val="00061F61"/>
    <w:rsid w:val="00094FA1"/>
    <w:rsid w:val="000D2E64"/>
    <w:rsid w:val="00167EFA"/>
    <w:rsid w:val="001B39CF"/>
    <w:rsid w:val="001C7D32"/>
    <w:rsid w:val="00255737"/>
    <w:rsid w:val="00291D3D"/>
    <w:rsid w:val="00293993"/>
    <w:rsid w:val="002C27BE"/>
    <w:rsid w:val="002E375A"/>
    <w:rsid w:val="002E4A0B"/>
    <w:rsid w:val="002F5043"/>
    <w:rsid w:val="00361900"/>
    <w:rsid w:val="00383C29"/>
    <w:rsid w:val="003C53A5"/>
    <w:rsid w:val="00406B79"/>
    <w:rsid w:val="0044741C"/>
    <w:rsid w:val="00495B67"/>
    <w:rsid w:val="004C1C5D"/>
    <w:rsid w:val="004C74DD"/>
    <w:rsid w:val="00567A4D"/>
    <w:rsid w:val="00577170"/>
    <w:rsid w:val="005A21C6"/>
    <w:rsid w:val="005B02FC"/>
    <w:rsid w:val="005E2301"/>
    <w:rsid w:val="006A5CBA"/>
    <w:rsid w:val="00723870"/>
    <w:rsid w:val="00755F39"/>
    <w:rsid w:val="00773602"/>
    <w:rsid w:val="00780EC2"/>
    <w:rsid w:val="00805520"/>
    <w:rsid w:val="00807115"/>
    <w:rsid w:val="00871030"/>
    <w:rsid w:val="009006BF"/>
    <w:rsid w:val="009C5FEF"/>
    <w:rsid w:val="00A06221"/>
    <w:rsid w:val="00A46CE3"/>
    <w:rsid w:val="00A95280"/>
    <w:rsid w:val="00AB57E3"/>
    <w:rsid w:val="00B17C03"/>
    <w:rsid w:val="00B34A54"/>
    <w:rsid w:val="00B717CE"/>
    <w:rsid w:val="00B83087"/>
    <w:rsid w:val="00C52749"/>
    <w:rsid w:val="00C66BE6"/>
    <w:rsid w:val="00CC24A2"/>
    <w:rsid w:val="00CD6A48"/>
    <w:rsid w:val="00CF25D0"/>
    <w:rsid w:val="00D12AD7"/>
    <w:rsid w:val="00D27E25"/>
    <w:rsid w:val="00DA32B4"/>
    <w:rsid w:val="00DF2D36"/>
    <w:rsid w:val="00E04899"/>
    <w:rsid w:val="00E30E19"/>
    <w:rsid w:val="00E73FB0"/>
    <w:rsid w:val="00EA5F32"/>
    <w:rsid w:val="00EA7C52"/>
    <w:rsid w:val="00F03BFA"/>
    <w:rsid w:val="00F05A43"/>
    <w:rsid w:val="00FD1F2F"/>
    <w:rsid w:val="00FE361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4A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FC5"/>
    <w:rPr>
      <w:sz w:val="24"/>
      <w:szCs w:val="24"/>
      <w:lang w:val="en-US" w:eastAsia="en-US"/>
    </w:rPr>
  </w:style>
  <w:style w:type="paragraph" w:styleId="Heading3">
    <w:name w:val="heading 3"/>
    <w:basedOn w:val="Normal"/>
    <w:link w:val="Heading3Char"/>
    <w:uiPriority w:val="9"/>
    <w:qFormat/>
    <w:rsid w:val="00773602"/>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5043"/>
    <w:rPr>
      <w:sz w:val="18"/>
      <w:szCs w:val="18"/>
    </w:rPr>
  </w:style>
  <w:style w:type="paragraph" w:styleId="CommentText">
    <w:name w:val="annotation text"/>
    <w:basedOn w:val="Normal"/>
    <w:link w:val="CommentTextChar"/>
    <w:uiPriority w:val="99"/>
    <w:semiHidden/>
    <w:unhideWhenUsed/>
    <w:rsid w:val="002F5043"/>
  </w:style>
  <w:style w:type="character" w:customStyle="1" w:styleId="CommentTextChar">
    <w:name w:val="Comment Text Char"/>
    <w:basedOn w:val="DefaultParagraphFont"/>
    <w:link w:val="CommentText"/>
    <w:uiPriority w:val="99"/>
    <w:semiHidden/>
    <w:rsid w:val="002F5043"/>
  </w:style>
  <w:style w:type="paragraph" w:styleId="CommentSubject">
    <w:name w:val="annotation subject"/>
    <w:basedOn w:val="CommentText"/>
    <w:next w:val="CommentText"/>
    <w:link w:val="CommentSubjectChar"/>
    <w:uiPriority w:val="99"/>
    <w:semiHidden/>
    <w:unhideWhenUsed/>
    <w:rsid w:val="002F5043"/>
    <w:rPr>
      <w:b/>
      <w:bCs/>
      <w:sz w:val="20"/>
      <w:szCs w:val="20"/>
    </w:rPr>
  </w:style>
  <w:style w:type="character" w:customStyle="1" w:styleId="CommentSubjectChar">
    <w:name w:val="Comment Subject Char"/>
    <w:link w:val="CommentSubject"/>
    <w:uiPriority w:val="99"/>
    <w:semiHidden/>
    <w:rsid w:val="002F5043"/>
    <w:rPr>
      <w:b/>
      <w:bCs/>
      <w:sz w:val="20"/>
      <w:szCs w:val="20"/>
    </w:rPr>
  </w:style>
  <w:style w:type="paragraph" w:styleId="BalloonText">
    <w:name w:val="Balloon Text"/>
    <w:basedOn w:val="Normal"/>
    <w:link w:val="BalloonTextChar"/>
    <w:uiPriority w:val="99"/>
    <w:semiHidden/>
    <w:unhideWhenUsed/>
    <w:rsid w:val="002F5043"/>
    <w:rPr>
      <w:rFonts w:ascii="Lucida Grande" w:hAnsi="Lucida Grande"/>
      <w:sz w:val="18"/>
      <w:szCs w:val="18"/>
    </w:rPr>
  </w:style>
  <w:style w:type="character" w:customStyle="1" w:styleId="BalloonTextChar">
    <w:name w:val="Balloon Text Char"/>
    <w:link w:val="BalloonText"/>
    <w:uiPriority w:val="99"/>
    <w:semiHidden/>
    <w:rsid w:val="002F5043"/>
    <w:rPr>
      <w:rFonts w:ascii="Lucida Grande" w:hAnsi="Lucida Grande"/>
      <w:sz w:val="18"/>
      <w:szCs w:val="18"/>
    </w:rPr>
  </w:style>
  <w:style w:type="paragraph" w:styleId="Header">
    <w:name w:val="header"/>
    <w:basedOn w:val="Normal"/>
    <w:link w:val="HeaderChar"/>
    <w:uiPriority w:val="99"/>
    <w:unhideWhenUsed/>
    <w:rsid w:val="007539B6"/>
    <w:pPr>
      <w:tabs>
        <w:tab w:val="center" w:pos="4320"/>
        <w:tab w:val="right" w:pos="8640"/>
      </w:tabs>
    </w:pPr>
  </w:style>
  <w:style w:type="character" w:customStyle="1" w:styleId="HeaderChar">
    <w:name w:val="Header Char"/>
    <w:basedOn w:val="DefaultParagraphFont"/>
    <w:link w:val="Header"/>
    <w:uiPriority w:val="99"/>
    <w:rsid w:val="007539B6"/>
  </w:style>
  <w:style w:type="paragraph" w:styleId="Footer">
    <w:name w:val="footer"/>
    <w:basedOn w:val="Normal"/>
    <w:link w:val="FooterChar"/>
    <w:unhideWhenUsed/>
    <w:rsid w:val="007539B6"/>
    <w:pPr>
      <w:tabs>
        <w:tab w:val="center" w:pos="4320"/>
        <w:tab w:val="right" w:pos="8640"/>
      </w:tabs>
    </w:pPr>
  </w:style>
  <w:style w:type="character" w:customStyle="1" w:styleId="FooterChar">
    <w:name w:val="Footer Char"/>
    <w:basedOn w:val="DefaultParagraphFont"/>
    <w:link w:val="Footer"/>
    <w:uiPriority w:val="99"/>
    <w:rsid w:val="007539B6"/>
  </w:style>
  <w:style w:type="character" w:styleId="Hyperlink">
    <w:name w:val="Hyperlink"/>
    <w:unhideWhenUsed/>
    <w:rsid w:val="00314083"/>
    <w:rPr>
      <w:color w:val="0000FF"/>
      <w:u w:val="single"/>
    </w:rPr>
  </w:style>
  <w:style w:type="paragraph" w:customStyle="1" w:styleId="ColorfulList-Accent11">
    <w:name w:val="Colorful List - Accent 11"/>
    <w:basedOn w:val="Normal"/>
    <w:uiPriority w:val="34"/>
    <w:qFormat/>
    <w:rsid w:val="0075207E"/>
    <w:pPr>
      <w:ind w:left="720"/>
      <w:contextualSpacing/>
    </w:pPr>
  </w:style>
  <w:style w:type="character" w:styleId="FollowedHyperlink">
    <w:name w:val="FollowedHyperlink"/>
    <w:uiPriority w:val="99"/>
    <w:semiHidden/>
    <w:unhideWhenUsed/>
    <w:rsid w:val="0075207E"/>
    <w:rPr>
      <w:color w:val="800080"/>
      <w:u w:val="single"/>
    </w:rPr>
  </w:style>
  <w:style w:type="paragraph" w:styleId="ListParagraph">
    <w:name w:val="List Paragraph"/>
    <w:basedOn w:val="Normal"/>
    <w:uiPriority w:val="34"/>
    <w:qFormat/>
    <w:rsid w:val="001F4840"/>
    <w:pPr>
      <w:ind w:left="720"/>
    </w:pPr>
    <w:rPr>
      <w:rFonts w:ascii="Verdana" w:eastAsia="Times New Roman" w:hAnsi="Verdana"/>
      <w:lang w:val="en-GB"/>
    </w:rPr>
  </w:style>
  <w:style w:type="character" w:customStyle="1" w:styleId="Heading3Char">
    <w:name w:val="Heading 3 Char"/>
    <w:basedOn w:val="DefaultParagraphFont"/>
    <w:link w:val="Heading3"/>
    <w:uiPriority w:val="9"/>
    <w:rsid w:val="00773602"/>
    <w:rPr>
      <w:rFonts w:ascii="Times New Roman" w:eastAsia="Times New Roman" w:hAnsi="Times New Roman"/>
      <w:b/>
      <w:bCs/>
      <w:sz w:val="27"/>
      <w:szCs w:val="27"/>
    </w:rPr>
  </w:style>
  <w:style w:type="paragraph" w:styleId="BodyText">
    <w:name w:val="Body Text"/>
    <w:basedOn w:val="Normal"/>
    <w:link w:val="BodyTextChar"/>
    <w:rsid w:val="00383C29"/>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383C29"/>
    <w:rPr>
      <w:rFonts w:ascii="CG Times" w:eastAsia="Times New Roman" w:hAnsi="CG Times"/>
      <w:b/>
      <w:sz w:val="24"/>
      <w:lang w:eastAsia="en-US"/>
    </w:rPr>
  </w:style>
  <w:style w:type="paragraph" w:styleId="BodyText2">
    <w:name w:val="Body Text 2"/>
    <w:basedOn w:val="Normal"/>
    <w:link w:val="BodyText2Char"/>
    <w:rsid w:val="00383C29"/>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383C29"/>
    <w:rPr>
      <w:rFonts w:ascii="CG Times" w:eastAsia="Times New Roman" w:hAnsi="CG Times"/>
      <w:sz w:val="24"/>
      <w:lang w:eastAsia="en-US"/>
    </w:rPr>
  </w:style>
  <w:style w:type="paragraph" w:styleId="NormalWeb">
    <w:name w:val="Normal (Web)"/>
    <w:basedOn w:val="Normal"/>
    <w:rsid w:val="00383C29"/>
    <w:pPr>
      <w:spacing w:before="100" w:beforeAutospacing="1" w:after="100" w:afterAutospacing="1"/>
    </w:pPr>
    <w:rPr>
      <w:rFonts w:ascii="Times New Roman" w:eastAsia="Times New Roman" w:hAnsi="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FC5"/>
    <w:rPr>
      <w:sz w:val="24"/>
      <w:szCs w:val="24"/>
      <w:lang w:val="en-US" w:eastAsia="en-US"/>
    </w:rPr>
  </w:style>
  <w:style w:type="paragraph" w:styleId="Heading3">
    <w:name w:val="heading 3"/>
    <w:basedOn w:val="Normal"/>
    <w:link w:val="Heading3Char"/>
    <w:uiPriority w:val="9"/>
    <w:qFormat/>
    <w:rsid w:val="00773602"/>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5043"/>
    <w:rPr>
      <w:sz w:val="18"/>
      <w:szCs w:val="18"/>
    </w:rPr>
  </w:style>
  <w:style w:type="paragraph" w:styleId="CommentText">
    <w:name w:val="annotation text"/>
    <w:basedOn w:val="Normal"/>
    <w:link w:val="CommentTextChar"/>
    <w:uiPriority w:val="99"/>
    <w:semiHidden/>
    <w:unhideWhenUsed/>
    <w:rsid w:val="002F5043"/>
  </w:style>
  <w:style w:type="character" w:customStyle="1" w:styleId="CommentTextChar">
    <w:name w:val="Comment Text Char"/>
    <w:basedOn w:val="DefaultParagraphFont"/>
    <w:link w:val="CommentText"/>
    <w:uiPriority w:val="99"/>
    <w:semiHidden/>
    <w:rsid w:val="002F5043"/>
  </w:style>
  <w:style w:type="paragraph" w:styleId="CommentSubject">
    <w:name w:val="annotation subject"/>
    <w:basedOn w:val="CommentText"/>
    <w:next w:val="CommentText"/>
    <w:link w:val="CommentSubjectChar"/>
    <w:uiPriority w:val="99"/>
    <w:semiHidden/>
    <w:unhideWhenUsed/>
    <w:rsid w:val="002F5043"/>
    <w:rPr>
      <w:b/>
      <w:bCs/>
      <w:sz w:val="20"/>
      <w:szCs w:val="20"/>
    </w:rPr>
  </w:style>
  <w:style w:type="character" w:customStyle="1" w:styleId="CommentSubjectChar">
    <w:name w:val="Comment Subject Char"/>
    <w:link w:val="CommentSubject"/>
    <w:uiPriority w:val="99"/>
    <w:semiHidden/>
    <w:rsid w:val="002F5043"/>
    <w:rPr>
      <w:b/>
      <w:bCs/>
      <w:sz w:val="20"/>
      <w:szCs w:val="20"/>
    </w:rPr>
  </w:style>
  <w:style w:type="paragraph" w:styleId="BalloonText">
    <w:name w:val="Balloon Text"/>
    <w:basedOn w:val="Normal"/>
    <w:link w:val="BalloonTextChar"/>
    <w:uiPriority w:val="99"/>
    <w:semiHidden/>
    <w:unhideWhenUsed/>
    <w:rsid w:val="002F5043"/>
    <w:rPr>
      <w:rFonts w:ascii="Lucida Grande" w:hAnsi="Lucida Grande"/>
      <w:sz w:val="18"/>
      <w:szCs w:val="18"/>
    </w:rPr>
  </w:style>
  <w:style w:type="character" w:customStyle="1" w:styleId="BalloonTextChar">
    <w:name w:val="Balloon Text Char"/>
    <w:link w:val="BalloonText"/>
    <w:uiPriority w:val="99"/>
    <w:semiHidden/>
    <w:rsid w:val="002F5043"/>
    <w:rPr>
      <w:rFonts w:ascii="Lucida Grande" w:hAnsi="Lucida Grande"/>
      <w:sz w:val="18"/>
      <w:szCs w:val="18"/>
    </w:rPr>
  </w:style>
  <w:style w:type="paragraph" w:styleId="Header">
    <w:name w:val="header"/>
    <w:basedOn w:val="Normal"/>
    <w:link w:val="HeaderChar"/>
    <w:uiPriority w:val="99"/>
    <w:unhideWhenUsed/>
    <w:rsid w:val="007539B6"/>
    <w:pPr>
      <w:tabs>
        <w:tab w:val="center" w:pos="4320"/>
        <w:tab w:val="right" w:pos="8640"/>
      </w:tabs>
    </w:pPr>
  </w:style>
  <w:style w:type="character" w:customStyle="1" w:styleId="HeaderChar">
    <w:name w:val="Header Char"/>
    <w:basedOn w:val="DefaultParagraphFont"/>
    <w:link w:val="Header"/>
    <w:uiPriority w:val="99"/>
    <w:rsid w:val="007539B6"/>
  </w:style>
  <w:style w:type="paragraph" w:styleId="Footer">
    <w:name w:val="footer"/>
    <w:basedOn w:val="Normal"/>
    <w:link w:val="FooterChar"/>
    <w:unhideWhenUsed/>
    <w:rsid w:val="007539B6"/>
    <w:pPr>
      <w:tabs>
        <w:tab w:val="center" w:pos="4320"/>
        <w:tab w:val="right" w:pos="8640"/>
      </w:tabs>
    </w:pPr>
  </w:style>
  <w:style w:type="character" w:customStyle="1" w:styleId="FooterChar">
    <w:name w:val="Footer Char"/>
    <w:basedOn w:val="DefaultParagraphFont"/>
    <w:link w:val="Footer"/>
    <w:uiPriority w:val="99"/>
    <w:rsid w:val="007539B6"/>
  </w:style>
  <w:style w:type="character" w:styleId="Hyperlink">
    <w:name w:val="Hyperlink"/>
    <w:unhideWhenUsed/>
    <w:rsid w:val="00314083"/>
    <w:rPr>
      <w:color w:val="0000FF"/>
      <w:u w:val="single"/>
    </w:rPr>
  </w:style>
  <w:style w:type="paragraph" w:customStyle="1" w:styleId="ColorfulList-Accent11">
    <w:name w:val="Colorful List - Accent 11"/>
    <w:basedOn w:val="Normal"/>
    <w:uiPriority w:val="34"/>
    <w:qFormat/>
    <w:rsid w:val="0075207E"/>
    <w:pPr>
      <w:ind w:left="720"/>
      <w:contextualSpacing/>
    </w:pPr>
  </w:style>
  <w:style w:type="character" w:styleId="FollowedHyperlink">
    <w:name w:val="FollowedHyperlink"/>
    <w:uiPriority w:val="99"/>
    <w:semiHidden/>
    <w:unhideWhenUsed/>
    <w:rsid w:val="0075207E"/>
    <w:rPr>
      <w:color w:val="800080"/>
      <w:u w:val="single"/>
    </w:rPr>
  </w:style>
  <w:style w:type="paragraph" w:styleId="ListParagraph">
    <w:name w:val="List Paragraph"/>
    <w:basedOn w:val="Normal"/>
    <w:uiPriority w:val="34"/>
    <w:qFormat/>
    <w:rsid w:val="001F4840"/>
    <w:pPr>
      <w:ind w:left="720"/>
    </w:pPr>
    <w:rPr>
      <w:rFonts w:ascii="Verdana" w:eastAsia="Times New Roman" w:hAnsi="Verdana"/>
      <w:lang w:val="en-GB"/>
    </w:rPr>
  </w:style>
  <w:style w:type="character" w:customStyle="1" w:styleId="Heading3Char">
    <w:name w:val="Heading 3 Char"/>
    <w:basedOn w:val="DefaultParagraphFont"/>
    <w:link w:val="Heading3"/>
    <w:uiPriority w:val="9"/>
    <w:rsid w:val="00773602"/>
    <w:rPr>
      <w:rFonts w:ascii="Times New Roman" w:eastAsia="Times New Roman" w:hAnsi="Times New Roman"/>
      <w:b/>
      <w:bCs/>
      <w:sz w:val="27"/>
      <w:szCs w:val="27"/>
    </w:rPr>
  </w:style>
  <w:style w:type="paragraph" w:styleId="BodyText">
    <w:name w:val="Body Text"/>
    <w:basedOn w:val="Normal"/>
    <w:link w:val="BodyTextChar"/>
    <w:rsid w:val="00383C29"/>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383C29"/>
    <w:rPr>
      <w:rFonts w:ascii="CG Times" w:eastAsia="Times New Roman" w:hAnsi="CG Times"/>
      <w:b/>
      <w:sz w:val="24"/>
      <w:lang w:eastAsia="en-US"/>
    </w:rPr>
  </w:style>
  <w:style w:type="paragraph" w:styleId="BodyText2">
    <w:name w:val="Body Text 2"/>
    <w:basedOn w:val="Normal"/>
    <w:link w:val="BodyText2Char"/>
    <w:rsid w:val="00383C29"/>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383C29"/>
    <w:rPr>
      <w:rFonts w:ascii="CG Times" w:eastAsia="Times New Roman" w:hAnsi="CG Times"/>
      <w:sz w:val="24"/>
      <w:lang w:eastAsia="en-US"/>
    </w:rPr>
  </w:style>
  <w:style w:type="paragraph" w:styleId="NormalWeb">
    <w:name w:val="Normal (Web)"/>
    <w:basedOn w:val="Normal"/>
    <w:rsid w:val="00383C29"/>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687">
      <w:bodyDiv w:val="1"/>
      <w:marLeft w:val="0"/>
      <w:marRight w:val="0"/>
      <w:marTop w:val="0"/>
      <w:marBottom w:val="0"/>
      <w:divBdr>
        <w:top w:val="none" w:sz="0" w:space="0" w:color="auto"/>
        <w:left w:val="none" w:sz="0" w:space="0" w:color="auto"/>
        <w:bottom w:val="none" w:sz="0" w:space="0" w:color="auto"/>
        <w:right w:val="none" w:sz="0" w:space="0" w:color="auto"/>
      </w:divBdr>
    </w:div>
    <w:div w:id="350690135">
      <w:bodyDiv w:val="1"/>
      <w:marLeft w:val="0"/>
      <w:marRight w:val="0"/>
      <w:marTop w:val="0"/>
      <w:marBottom w:val="0"/>
      <w:divBdr>
        <w:top w:val="none" w:sz="0" w:space="0" w:color="auto"/>
        <w:left w:val="none" w:sz="0" w:space="0" w:color="auto"/>
        <w:bottom w:val="none" w:sz="0" w:space="0" w:color="auto"/>
        <w:right w:val="none" w:sz="0" w:space="0" w:color="auto"/>
      </w:divBdr>
    </w:div>
    <w:div w:id="1108159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ew.com/en/members/regulations-standards-and-guidance/members-in-business/financial-and-accounting-duties-of-director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reategloucestershire.co.uk/blog/2018/2/16/new-chair-and-directors-needed-for-cg" TargetMode="External"/><Relationship Id="rId10" Type="http://schemas.openxmlformats.org/officeDocument/2006/relationships/hyperlink" Target="mailto:hello@creategloucestershir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reategloucester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3093</Words>
  <Characters>17635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Links>
    <vt:vector size="30" baseType="variant">
      <vt:variant>
        <vt:i4>6225953</vt:i4>
      </vt:variant>
      <vt:variant>
        <vt:i4>9</vt:i4>
      </vt:variant>
      <vt:variant>
        <vt:i4>0</vt:i4>
      </vt:variant>
      <vt:variant>
        <vt:i4>5</vt:i4>
      </vt:variant>
      <vt:variant>
        <vt:lpwstr>mailto:hello@creategloucestershire.co.uk</vt:lpwstr>
      </vt:variant>
      <vt:variant>
        <vt:lpwstr/>
      </vt:variant>
      <vt:variant>
        <vt:i4>8192114</vt:i4>
      </vt:variant>
      <vt:variant>
        <vt:i4>6</vt:i4>
      </vt:variant>
      <vt:variant>
        <vt:i4>0</vt:i4>
      </vt:variant>
      <vt:variant>
        <vt:i4>5</vt:i4>
      </vt:variant>
      <vt:variant>
        <vt:lpwstr>http://www.creategloucestershire.co.uk/</vt:lpwstr>
      </vt:variant>
      <vt:variant>
        <vt:lpwstr/>
      </vt:variant>
      <vt:variant>
        <vt:i4>8192052</vt:i4>
      </vt:variant>
      <vt:variant>
        <vt:i4>3</vt:i4>
      </vt:variant>
      <vt:variant>
        <vt:i4>0</vt:i4>
      </vt:variant>
      <vt:variant>
        <vt:i4>5</vt:i4>
      </vt:variant>
      <vt:variant>
        <vt:lpwstr>http://www.creategloucestershire.co.uk/current/</vt:lpwstr>
      </vt:variant>
      <vt:variant>
        <vt:lpwstr/>
      </vt:variant>
      <vt:variant>
        <vt:i4>1048651</vt:i4>
      </vt:variant>
      <vt:variant>
        <vt:i4>0</vt:i4>
      </vt:variant>
      <vt:variant>
        <vt:i4>0</vt:i4>
      </vt:variant>
      <vt:variant>
        <vt:i4>5</vt:i4>
      </vt:variant>
      <vt:variant>
        <vt:lpwstr>http://www.creategloucestershire.co.uk/member-directory/</vt:lpwstr>
      </vt:variant>
      <vt:variant>
        <vt:lpwstr/>
      </vt:variant>
      <vt:variant>
        <vt:i4>8192114</vt:i4>
      </vt:variant>
      <vt:variant>
        <vt:i4>0</vt:i4>
      </vt:variant>
      <vt:variant>
        <vt:i4>0</vt:i4>
      </vt:variant>
      <vt:variant>
        <vt:i4>5</vt:i4>
      </vt:variant>
      <vt:variant>
        <vt:lpwstr>http://www.creategloucestershire.co.uk/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Jones</dc:creator>
  <cp:lastModifiedBy>Caroline Fedash</cp:lastModifiedBy>
  <cp:revision>3</cp:revision>
  <dcterms:created xsi:type="dcterms:W3CDTF">2018-02-20T12:32:00Z</dcterms:created>
  <dcterms:modified xsi:type="dcterms:W3CDTF">2018-02-20T12:45:00Z</dcterms:modified>
</cp:coreProperties>
</file>